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AD7E4" w14:textId="77777777" w:rsidR="009D16FC" w:rsidRDefault="00033C4F">
      <w:pPr>
        <w:pStyle w:val="Normal1"/>
        <w:pBdr>
          <w:top w:val="nil"/>
          <w:left w:val="nil"/>
          <w:bottom w:val="nil"/>
          <w:right w:val="nil"/>
          <w:between w:val="nil"/>
        </w:pBdr>
        <w:spacing w:after="0" w:line="240" w:lineRule="auto"/>
        <w:ind w:left="708" w:hanging="708"/>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xml:space="preserve">: A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xml:space="preserve"> </w:t>
      </w:r>
    </w:p>
    <w:p w14:paraId="02F8FF9A"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5726C25"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Tuby</w:t>
      </w:r>
      <w:proofErr w:type="spellEnd"/>
      <w:r>
        <w:rPr>
          <w:rFonts w:ascii="Times New Roman" w:eastAsia="Times New Roman" w:hAnsi="Times New Roman" w:cs="Times New Roman"/>
          <w:color w:val="000000"/>
          <w:sz w:val="24"/>
          <w:szCs w:val="24"/>
        </w:rPr>
        <w:t xml:space="preserve"> D’Oliveira Neto, 0000-0003-4080-986X, (Universidade Federal do Pará, Pará, Brasil) – </w:t>
      </w:r>
      <w:hyperlink r:id="rId7">
        <w:r>
          <w:rPr>
            <w:rFonts w:ascii="Times New Roman" w:eastAsia="Times New Roman" w:hAnsi="Times New Roman" w:cs="Times New Roman"/>
            <w:color w:val="0000FF"/>
            <w:sz w:val="24"/>
            <w:szCs w:val="24"/>
            <w:u w:val="single"/>
          </w:rPr>
          <w:t>netotuby@gmail.com</w:t>
        </w:r>
      </w:hyperlink>
    </w:p>
    <w:p w14:paraId="31AB9FEF"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0237229"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Colaboradores</w:t>
      </w:r>
    </w:p>
    <w:p w14:paraId="0ADF5CAC"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Sandro Ronaldo Bezerra Oliveira, 0000-0002-8929-5145, (Universidade Federal do Pará, Pará, Brasil) – </w:t>
      </w:r>
      <w:hyperlink r:id="rId8">
        <w:r>
          <w:rPr>
            <w:rFonts w:ascii="Times New Roman" w:eastAsia="Times New Roman" w:hAnsi="Times New Roman" w:cs="Times New Roman"/>
            <w:color w:val="0000FF"/>
            <w:sz w:val="24"/>
            <w:szCs w:val="24"/>
            <w:u w:val="single"/>
          </w:rPr>
          <w:t>srbo@ufpa.br</w:t>
        </w:r>
      </w:hyperlink>
    </w:p>
    <w:p w14:paraId="35F2FACB"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58BFC16"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ABSTRACT: The </w:t>
      </w:r>
      <w:proofErr w:type="spellStart"/>
      <w:r>
        <w:rPr>
          <w:rFonts w:ascii="Times New Roman" w:eastAsia="Times New Roman" w:hAnsi="Times New Roman" w:cs="Times New Roman"/>
          <w:color w:val="000000"/>
          <w:sz w:val="24"/>
          <w:szCs w:val="24"/>
        </w:rPr>
        <w:t>search</w:t>
      </w:r>
      <w:proofErr w:type="spellEnd"/>
      <w:r>
        <w:rPr>
          <w:rFonts w:ascii="Times New Roman" w:eastAsia="Times New Roman" w:hAnsi="Times New Roman" w:cs="Times New Roman"/>
          <w:color w:val="000000"/>
          <w:sz w:val="24"/>
          <w:szCs w:val="24"/>
        </w:rPr>
        <w:t xml:space="preserve"> for processes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good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practices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support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electronic</w:t>
      </w:r>
      <w:proofErr w:type="spellEnd"/>
      <w:r>
        <w:rPr>
          <w:rFonts w:ascii="Times New Roman" w:eastAsia="Times New Roman" w:hAnsi="Times New Roman" w:cs="Times New Roman"/>
          <w:color w:val="000000"/>
          <w:sz w:val="24"/>
          <w:szCs w:val="24"/>
        </w:rPr>
        <w:t xml:space="preserve"> games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increasingly</w:t>
      </w:r>
      <w:proofErr w:type="spellEnd"/>
      <w:r>
        <w:rPr>
          <w:rFonts w:ascii="Times New Roman" w:eastAsia="Times New Roman" w:hAnsi="Times New Roman" w:cs="Times New Roman"/>
          <w:color w:val="000000"/>
          <w:sz w:val="24"/>
          <w:szCs w:val="24"/>
        </w:rPr>
        <w:t xml:space="preserve"> common. </w:t>
      </w:r>
      <w:proofErr w:type="spellStart"/>
      <w:r>
        <w:rPr>
          <w:rFonts w:ascii="Times New Roman" w:eastAsia="Times New Roman" w:hAnsi="Times New Roman" w:cs="Times New Roman"/>
          <w:color w:val="000000"/>
          <w:sz w:val="24"/>
          <w:szCs w:val="24"/>
        </w:rPr>
        <w:t>However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although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lot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about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methodologies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aimed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traditional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computer</w:t>
      </w:r>
      <w:proofErr w:type="spellEnd"/>
      <w:r>
        <w:rPr>
          <w:rFonts w:ascii="Times New Roman" w:eastAsia="Times New Roman" w:hAnsi="Times New Roman" w:cs="Times New Roman"/>
          <w:color w:val="000000"/>
          <w:sz w:val="24"/>
          <w:szCs w:val="24"/>
        </w:rPr>
        <w:t xml:space="preserve"> systems, </w:t>
      </w:r>
      <w:proofErr w:type="spellStart"/>
      <w:r>
        <w:rPr>
          <w:rFonts w:ascii="Times New Roman" w:eastAsia="Times New Roman" w:hAnsi="Times New Roman" w:cs="Times New Roman"/>
          <w:color w:val="000000"/>
          <w:sz w:val="24"/>
          <w:szCs w:val="24"/>
        </w:rPr>
        <w:t>there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little</w:t>
      </w:r>
      <w:proofErr w:type="spellEnd"/>
      <w:r>
        <w:rPr>
          <w:rFonts w:ascii="Times New Roman" w:eastAsia="Times New Roman" w:hAnsi="Times New Roman" w:cs="Times New Roman"/>
          <w:color w:val="000000"/>
          <w:sz w:val="24"/>
          <w:szCs w:val="24"/>
        </w:rPr>
        <w:t xml:space="preserve"> data in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literature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about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these</w:t>
      </w:r>
      <w:proofErr w:type="spellEnd"/>
      <w:r>
        <w:rPr>
          <w:rFonts w:ascii="Times New Roman" w:eastAsia="Times New Roman" w:hAnsi="Times New Roman" w:cs="Times New Roman"/>
          <w:color w:val="000000"/>
          <w:sz w:val="24"/>
          <w:szCs w:val="24"/>
        </w:rPr>
        <w:t xml:space="preserve"> approaches for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context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digital games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exist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they</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insufficient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prolific</w:t>
      </w:r>
      <w:proofErr w:type="spellEnd"/>
      <w:r>
        <w:rPr>
          <w:rFonts w:ascii="Times New Roman" w:eastAsia="Times New Roman" w:hAnsi="Times New Roman" w:cs="Times New Roman"/>
          <w:color w:val="000000"/>
          <w:sz w:val="24"/>
          <w:szCs w:val="24"/>
        </w:rPr>
        <w:t xml:space="preserve">, making </w:t>
      </w:r>
      <w:proofErr w:type="spellStart"/>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application</w:t>
      </w:r>
      <w:proofErr w:type="spellEnd"/>
      <w:r>
        <w:rPr>
          <w:rFonts w:ascii="Times New Roman" w:eastAsia="Times New Roman" w:hAnsi="Times New Roman" w:cs="Times New Roman"/>
          <w:color w:val="000000"/>
          <w:sz w:val="24"/>
          <w:szCs w:val="24"/>
        </w:rPr>
        <w:t xml:space="preserve"> in real </w:t>
      </w:r>
      <w:proofErr w:type="spellStart"/>
      <w:r>
        <w:rPr>
          <w:rFonts w:ascii="Times New Roman" w:eastAsia="Times New Roman" w:hAnsi="Times New Roman" w:cs="Times New Roman"/>
          <w:color w:val="000000"/>
          <w:sz w:val="24"/>
          <w:szCs w:val="24"/>
        </w:rPr>
        <w:t>environments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unfeasible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proposal</w:t>
      </w:r>
      <w:proofErr w:type="spellEnd"/>
      <w:r>
        <w:rPr>
          <w:rFonts w:ascii="Times New Roman" w:eastAsia="Times New Roman" w:hAnsi="Times New Roman" w:cs="Times New Roman"/>
          <w:color w:val="000000"/>
          <w:sz w:val="24"/>
          <w:szCs w:val="24"/>
        </w:rPr>
        <w:t xml:space="preserve"> for a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xml:space="preserve"> for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digital games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combines </w:t>
      </w:r>
      <w:proofErr w:type="spellStart"/>
      <w:r>
        <w:rPr>
          <w:rFonts w:ascii="Times New Roman" w:eastAsia="Times New Roman" w:hAnsi="Times New Roman" w:cs="Times New Roman"/>
          <w:color w:val="000000"/>
          <w:sz w:val="24"/>
          <w:szCs w:val="24"/>
        </w:rPr>
        <w:t>aspects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other</w:t>
      </w:r>
      <w:proofErr w:type="spellEnd"/>
      <w:r>
        <w:rPr>
          <w:rFonts w:ascii="Times New Roman" w:eastAsia="Times New Roman" w:hAnsi="Times New Roman" w:cs="Times New Roman"/>
          <w:color w:val="000000"/>
          <w:sz w:val="24"/>
          <w:szCs w:val="24"/>
        </w:rPr>
        <w:t xml:space="preserve"> processes </w:t>
      </w:r>
      <w:proofErr w:type="spellStart"/>
      <w:r>
        <w:rPr>
          <w:rFonts w:ascii="Times New Roman" w:eastAsia="Times New Roman" w:hAnsi="Times New Roman" w:cs="Times New Roman"/>
          <w:color w:val="000000"/>
          <w:sz w:val="24"/>
          <w:szCs w:val="24"/>
        </w:rPr>
        <w:t>found</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bibliographic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surveys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some </w:t>
      </w: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practices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models </w:t>
      </w:r>
      <w:proofErr w:type="spellStart"/>
      <w:r>
        <w:rPr>
          <w:rFonts w:ascii="Times New Roman" w:eastAsia="Times New Roman" w:hAnsi="Times New Roman" w:cs="Times New Roman"/>
          <w:color w:val="000000"/>
          <w:sz w:val="24"/>
          <w:szCs w:val="24"/>
        </w:rPr>
        <w:t>identified</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literature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examined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extracting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practices</w:t>
      </w:r>
      <w:proofErr w:type="spellEnd"/>
      <w:r>
        <w:rPr>
          <w:rFonts w:ascii="Times New Roman" w:eastAsia="Times New Roman" w:hAnsi="Times New Roman" w:cs="Times New Roman"/>
          <w:color w:val="000000"/>
          <w:sz w:val="24"/>
          <w:szCs w:val="24"/>
        </w:rPr>
        <w:t xml:space="preserve"> for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context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electronic</w:t>
      </w:r>
      <w:proofErr w:type="spellEnd"/>
      <w:r>
        <w:rPr>
          <w:rFonts w:ascii="Times New Roman" w:eastAsia="Times New Roman" w:hAnsi="Times New Roman" w:cs="Times New Roman"/>
          <w:color w:val="000000"/>
          <w:sz w:val="24"/>
          <w:szCs w:val="24"/>
        </w:rPr>
        <w:t xml:space="preserve"> games in </w:t>
      </w:r>
      <w:proofErr w:type="spellStart"/>
      <w:r>
        <w:rPr>
          <w:rFonts w:ascii="Times New Roman" w:eastAsia="Times New Roman" w:hAnsi="Times New Roman" w:cs="Times New Roman"/>
          <w:color w:val="000000"/>
          <w:sz w:val="24"/>
          <w:szCs w:val="24"/>
        </w:rPr>
        <w:t>order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build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proposed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xml:space="preserve">. The </w:t>
      </w:r>
      <w:proofErr w:type="spellStart"/>
      <w:r>
        <w:rPr>
          <w:rFonts w:ascii="Times New Roman" w:eastAsia="Times New Roman" w:hAnsi="Times New Roman" w:cs="Times New Roman"/>
          <w:color w:val="000000"/>
          <w:sz w:val="24"/>
          <w:szCs w:val="24"/>
        </w:rPr>
        <w:t>article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elucidates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flows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actors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tasks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artifacts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technologies</w:t>
      </w:r>
      <w:proofErr w:type="spellEnd"/>
      <w:r>
        <w:rPr>
          <w:rFonts w:ascii="Times New Roman" w:eastAsia="Times New Roman" w:hAnsi="Times New Roman" w:cs="Times New Roman"/>
          <w:color w:val="000000"/>
          <w:sz w:val="24"/>
          <w:szCs w:val="24"/>
        </w:rPr>
        <w:t xml:space="preserve"> in a </w:t>
      </w:r>
      <w:proofErr w:type="spellStart"/>
      <w:r>
        <w:rPr>
          <w:rFonts w:ascii="Times New Roman" w:eastAsia="Times New Roman" w:hAnsi="Times New Roman" w:cs="Times New Roman"/>
          <w:color w:val="000000"/>
          <w:sz w:val="24"/>
          <w:szCs w:val="24"/>
        </w:rPr>
        <w:t>succinct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way</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order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make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implementation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viable</w:t>
      </w:r>
      <w:proofErr w:type="spellEnd"/>
      <w:r>
        <w:rPr>
          <w:rFonts w:ascii="Times New Roman" w:eastAsia="Times New Roman" w:hAnsi="Times New Roman" w:cs="Times New Roman"/>
          <w:color w:val="000000"/>
          <w:sz w:val="24"/>
          <w:szCs w:val="24"/>
        </w:rPr>
        <w:t>.</w:t>
      </w:r>
    </w:p>
    <w:p w14:paraId="2652B6A1"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12"/>
          <w:szCs w:val="12"/>
        </w:rPr>
      </w:pPr>
    </w:p>
    <w:p w14:paraId="4E3501C6"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Keywords: Digital Games,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Methodology</w:t>
      </w:r>
      <w:proofErr w:type="spellEnd"/>
      <w:r>
        <w:rPr>
          <w:rFonts w:ascii="Times New Roman" w:eastAsia="Times New Roman" w:hAnsi="Times New Roman" w:cs="Times New Roman"/>
          <w:color w:val="000000"/>
          <w:sz w:val="24"/>
          <w:szCs w:val="24"/>
        </w:rPr>
        <w:t xml:space="preserve">, Software </w:t>
      </w:r>
      <w:proofErr w:type="spellStart"/>
      <w:r>
        <w:rPr>
          <w:rFonts w:ascii="Times New Roman" w:eastAsia="Times New Roman" w:hAnsi="Times New Roman" w:cs="Times New Roman"/>
          <w:color w:val="000000"/>
          <w:sz w:val="24"/>
          <w:szCs w:val="24"/>
        </w:rPr>
        <w:t>Process</w:t>
      </w:r>
      <w:proofErr w:type="spellEnd"/>
    </w:p>
    <w:p w14:paraId="6291E71D"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25C29BE"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BA0835" w14:textId="77777777" w:rsidR="009D16FC" w:rsidRDefault="00033C4F">
      <w:pPr>
        <w:pStyle w:val="Normal1"/>
        <w:pBdr>
          <w:top w:val="nil"/>
          <w:left w:val="nil"/>
          <w:bottom w:val="nil"/>
          <w:right w:val="nil"/>
          <w:between w:val="nil"/>
        </w:pBdr>
        <w:spacing w:after="0" w:line="240" w:lineRule="auto"/>
        <w:ind w:left="708" w:hanging="708"/>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Um Processo para o Desenvolvimento de Jogos</w:t>
      </w:r>
    </w:p>
    <w:p w14:paraId="1FD9BD36"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F3C8014"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RESUMO: A procura por processos e boas práticas que apoiem o desenvolvimento de jogos eletrônicos está cada vez mais comum. Entretanto, embora existam muitas informações de tais metodologias voltadas para sistemas computacionais tradicionais, há poucos dados na literatura sobre essas abordagens para o contexto dos jogos digitais e, quando existem, são insuficientes ou muito prolixas, inviabilizando a aplicação em ambientes reais. Esse trabalho apresenta o </w:t>
      </w: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uma proposta de um processo para o desenvolvimento de jogos digitais a qual combina aspectos de outros processos encontrados em levantamentos bibliográficos com algumas práticas ágeis. Por conseguinte, foram examinados os modelos identificados na literatura, extraindo as melhores práticas para o contexto dos jogos eletrônicos de modo a construir o processo proposto. O artigo elucida os fluxos, atores, tarefas, artefatos e tecnologias de modo sucinto com o intuito de oportunizar a implementação.</w:t>
      </w:r>
    </w:p>
    <w:p w14:paraId="4F0A79B3"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12"/>
          <w:szCs w:val="12"/>
        </w:rPr>
      </w:pPr>
    </w:p>
    <w:p w14:paraId="5FEB9A5F"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Palavras-chave: Jogos Digitais, Desenvolvimento de Jogos, Metodologia Ágil, Processo de Software.</w:t>
      </w:r>
    </w:p>
    <w:p w14:paraId="6C8E2040"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3782D1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sectPr w:rsidR="009D16FC">
          <w:pgSz w:w="11906" w:h="16838"/>
          <w:pgMar w:top="1701" w:right="1418" w:bottom="1418" w:left="1701" w:header="720" w:footer="720" w:gutter="0"/>
          <w:pgNumType w:start="1"/>
          <w:cols w:space="720"/>
        </w:sectPr>
      </w:pPr>
      <w:r>
        <w:rPr>
          <w:rFonts w:ascii="Times New Roman" w:eastAsia="Times New Roman" w:hAnsi="Times New Roman" w:cs="Times New Roman"/>
          <w:color w:val="000000"/>
          <w:sz w:val="24"/>
          <w:szCs w:val="24"/>
        </w:rPr>
        <w:t>Agradecimentos: O autor deseja agradecer ao PIBIC/CNPq pela concessão de bolsa de iniciação científica para a condução desta pesquisa. Este trabalho pertence ao projeto SPIDER (</w:t>
      </w:r>
      <w:hyperlink r:id="rId9">
        <w:r>
          <w:rPr>
            <w:rFonts w:ascii="Times New Roman" w:eastAsia="Times New Roman" w:hAnsi="Times New Roman" w:cs="Times New Roman"/>
            <w:i/>
            <w:color w:val="0000FF"/>
            <w:sz w:val="24"/>
            <w:szCs w:val="24"/>
            <w:u w:val="single"/>
          </w:rPr>
          <w:t>http://www.spider.ufpa.br</w:t>
        </w:r>
      </w:hyperlink>
      <w:r>
        <w:rPr>
          <w:rFonts w:ascii="Times New Roman" w:eastAsia="Times New Roman" w:hAnsi="Times New Roman" w:cs="Times New Roman"/>
          <w:color w:val="000000"/>
          <w:sz w:val="24"/>
          <w:szCs w:val="24"/>
        </w:rPr>
        <w:t>).</w:t>
      </w:r>
    </w:p>
    <w:p w14:paraId="546780BC"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1 INTRODUÇÃO</w:t>
      </w:r>
    </w:p>
    <w:p w14:paraId="21C285EA"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É fato que, cada vez mais, os jogos eletrônicos e o mercado de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 xml:space="preserve"> estão ganhando alcance no Brasil e no mundo. </w:t>
      </w:r>
      <w:r>
        <w:rPr>
          <w:rFonts w:ascii="Times New Roman" w:eastAsia="Times New Roman" w:hAnsi="Times New Roman" w:cs="Times New Roman"/>
          <w:sz w:val="24"/>
          <w:szCs w:val="24"/>
        </w:rPr>
        <w:t xml:space="preserve">No que tange ao consumo, a edição de 2020 da Pesquisa Game Brasil (PGB), realizada pela agência nacional de tecnologia interativa </w:t>
      </w:r>
      <w:r>
        <w:rPr>
          <w:rFonts w:ascii="Times New Roman" w:eastAsia="Times New Roman" w:hAnsi="Times New Roman" w:cs="Times New Roman"/>
          <w:i/>
          <w:sz w:val="24"/>
          <w:szCs w:val="24"/>
        </w:rPr>
        <w:t xml:space="preserve">Sioux </w:t>
      </w:r>
      <w:proofErr w:type="spellStart"/>
      <w:r>
        <w:rPr>
          <w:rFonts w:ascii="Times New Roman" w:eastAsia="Times New Roman" w:hAnsi="Times New Roman" w:cs="Times New Roman"/>
          <w:i/>
          <w:sz w:val="24"/>
          <w:szCs w:val="24"/>
        </w:rPr>
        <w:t>Group</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constatou que cerca de 73% dos brasileiros são jogadores de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 xml:space="preserve">, incluindo diferentes faixas etárias, plataformas, gêneros, estilos de jogabilidade (seja casual ou </w:t>
      </w:r>
      <w:r>
        <w:rPr>
          <w:rFonts w:ascii="Times New Roman" w:eastAsia="Times New Roman" w:hAnsi="Times New Roman" w:cs="Times New Roman"/>
          <w:i/>
          <w:color w:val="000000"/>
          <w:sz w:val="24"/>
          <w:szCs w:val="24"/>
        </w:rPr>
        <w:t>hardcore</w:t>
      </w:r>
      <w:r>
        <w:rPr>
          <w:rFonts w:ascii="Times New Roman" w:eastAsia="Times New Roman" w:hAnsi="Times New Roman" w:cs="Times New Roman"/>
          <w:color w:val="000000"/>
          <w:sz w:val="24"/>
          <w:szCs w:val="24"/>
        </w:rPr>
        <w:t xml:space="preserve">), entre uma série de outros aspectos. Em complemento, em relação às questões mercadológicas, </w:t>
      </w:r>
      <w:r>
        <w:rPr>
          <w:rFonts w:ascii="Times New Roman" w:eastAsia="Times New Roman" w:hAnsi="Times New Roman" w:cs="Times New Roman"/>
          <w:sz w:val="24"/>
          <w:szCs w:val="24"/>
        </w:rPr>
        <w:t xml:space="preserve">dados publicados no </w:t>
      </w:r>
      <w:r>
        <w:rPr>
          <w:rFonts w:ascii="Times New Roman" w:eastAsia="Times New Roman" w:hAnsi="Times New Roman" w:cs="Times New Roman"/>
          <w:i/>
          <w:sz w:val="24"/>
          <w:szCs w:val="24"/>
        </w:rPr>
        <w:t>site</w:t>
      </w:r>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i/>
          <w:color w:val="000000"/>
          <w:sz w:val="24"/>
          <w:szCs w:val="24"/>
        </w:rPr>
        <w:t>Newzoo</w:t>
      </w:r>
      <w:proofErr w:type="spellEnd"/>
      <w:r>
        <w:rPr>
          <w:rFonts w:ascii="Times New Roman" w:eastAsia="Times New Roman" w:hAnsi="Times New Roman" w:cs="Times New Roman"/>
          <w:color w:val="000000"/>
          <w:sz w:val="24"/>
          <w:szCs w:val="24"/>
        </w:rPr>
        <w:t xml:space="preserve">, uma empresa de consultoria da área de jogos, </w:t>
      </w:r>
      <w:r>
        <w:rPr>
          <w:rFonts w:ascii="Times New Roman" w:eastAsia="Times New Roman" w:hAnsi="Times New Roman" w:cs="Times New Roman"/>
          <w:sz w:val="24"/>
          <w:szCs w:val="24"/>
        </w:rPr>
        <w:t>revelaram</w:t>
      </w:r>
      <w:r>
        <w:rPr>
          <w:rFonts w:ascii="Times New Roman" w:eastAsia="Times New Roman" w:hAnsi="Times New Roman" w:cs="Times New Roman"/>
          <w:color w:val="000000"/>
          <w:sz w:val="24"/>
          <w:szCs w:val="24"/>
        </w:rPr>
        <w:t xml:space="preserve"> que, em 2018, o Brasil movimentou aproximadamente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US$ 1,5 bilhão e que a nação ocupava a 13ª colocação mundial no mercado de games, sendo líder na América Latina.</w:t>
      </w:r>
    </w:p>
    <w:p w14:paraId="3E981EC6"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Outros levantamentos mostram que o número de Desenvolvedores de Jogos Eletrônicos cresce a cada ano no Brasil - segundo um censo de 2018 da Indústria Brasileira de Jogos Digitais, financiado a partir de um acordo entre o Ministério da Cultura e a Unesco, no início de tal ano, existiam cerca de 375 (trezentos e setenta e cinco) Desenvolvedoras de Jogos digitais no país, aproximadamente o dobro da quantidade identificada no censo anterior, datado de 2014. No entanto, ressalta-se que muitas dessas empresas, principalmente as pequenas e médias, encontram desafios na execução e organização de projetos de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 falhando em seguir limitações de orçamentos, cronogramas e escopo, por exemplo. </w:t>
      </w:r>
    </w:p>
    <w:p w14:paraId="6CE177AE"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Concomitante a isso, para desenvolver </w:t>
      </w:r>
      <w:r>
        <w:rPr>
          <w:rFonts w:ascii="Times New Roman" w:eastAsia="Times New Roman" w:hAnsi="Times New Roman" w:cs="Times New Roman"/>
          <w:i/>
          <w:sz w:val="24"/>
          <w:szCs w:val="24"/>
        </w:rPr>
        <w:t>games</w:t>
      </w:r>
      <w:r>
        <w:rPr>
          <w:rFonts w:ascii="Times New Roman" w:eastAsia="Times New Roman" w:hAnsi="Times New Roman" w:cs="Times New Roman"/>
          <w:sz w:val="24"/>
          <w:szCs w:val="24"/>
        </w:rPr>
        <w:t xml:space="preserve"> com qualidade e eficiência, faz-se indispensável o emprego de boas práticas no Desenvolvimento de Jogos Digitais (AVELINO, 2018). A Engenharia de Software, área do conhecimento que estrutura cientificamente um conjunto de técnicas, métodos e ferramentas para dar suporte ao desenvolvimento de sistemas computacionais, é crucial nesse cenário, devendo ser adaptada para as características específicas da criação de jogos, como equipes multidisciplinares e produção de conteúdos audiovisuais. </w:t>
      </w:r>
    </w:p>
    <w:p w14:paraId="20B941AD"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Diante da problemática exposta, realizou-se uma revisão na literatura sobre Processos de Jogos Eletrônicos e, embora alguns tenham sido encontrados, foram identificadas informações prolixas ou em pequena quantidade para estes, consequentemente, dificultando a implementação em ambientes reais.  </w:t>
      </w:r>
    </w:p>
    <w:p w14:paraId="7E19603D" w14:textId="77777777" w:rsidR="009D16FC" w:rsidRDefault="00033C4F">
      <w:pPr>
        <w:pStyle w:val="Normal1"/>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Assim sendo, o objetivo principal deste trabalho é propor, apresentar e elucidar um Processo Ágil para dar suporte ao Desenvolvimento de Jogos Digitais de forma eficaz, baseando-se em 3 (três) processos com essa mesma orient</w:t>
      </w:r>
      <w:r>
        <w:rPr>
          <w:rFonts w:ascii="Times New Roman" w:eastAsia="Times New Roman" w:hAnsi="Times New Roman" w:cs="Times New Roman"/>
          <w:sz w:val="24"/>
          <w:szCs w:val="24"/>
        </w:rPr>
        <w:t xml:space="preserve">ação encontrados no levantamento bibliográfico mencionado: </w:t>
      </w: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i/>
          <w:color w:val="000000"/>
          <w:sz w:val="24"/>
          <w:szCs w:val="24"/>
        </w:rPr>
        <w:t xml:space="preserve">Game </w:t>
      </w:r>
      <w:proofErr w:type="spellStart"/>
      <w:r>
        <w:rPr>
          <w:rFonts w:ascii="Times New Roman" w:eastAsia="Times New Roman" w:hAnsi="Times New Roman" w:cs="Times New Roman"/>
          <w:i/>
          <w:color w:val="000000"/>
          <w:sz w:val="24"/>
          <w:szCs w:val="24"/>
        </w:rPr>
        <w:t>Waterfall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o </w:t>
      </w:r>
      <w:r>
        <w:rPr>
          <w:rFonts w:ascii="Times New Roman" w:eastAsia="Times New Roman" w:hAnsi="Times New Roman" w:cs="Times New Roman"/>
          <w:i/>
          <w:color w:val="000000"/>
          <w:sz w:val="24"/>
          <w:szCs w:val="24"/>
        </w:rPr>
        <w:t xml:space="preserve">Extreme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color w:val="000000"/>
          <w:sz w:val="24"/>
          <w:szCs w:val="24"/>
        </w:rPr>
        <w:t xml:space="preserve"> (XGD) e 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O autor denominou o modelo de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w:t>
      </w:r>
    </w:p>
    <w:p w14:paraId="2E8DEE8F"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 trabalho tem seu início com o aprofundamento de conceitos relacionados ao Desenvolvimento de Games, à Metodologia Ágil e aos processos que foram utilizados como base para 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Além disso, foram analisados trabalhos relacionados, a saber propostas de metodologias similares, fazendo-se uma comparação com o diferencial deste trabalho.</w:t>
      </w:r>
    </w:p>
    <w:p w14:paraId="1605BB18"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Em sequência, </w:t>
      </w:r>
      <w:r>
        <w:rPr>
          <w:rFonts w:ascii="Times New Roman" w:eastAsia="Times New Roman" w:hAnsi="Times New Roman" w:cs="Times New Roman"/>
          <w:i/>
          <w:color w:val="000000"/>
          <w:sz w:val="24"/>
          <w:szCs w:val="24"/>
        </w:rPr>
        <w:t xml:space="preserve">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foi explicitado, apresentando-se detalhadamente o fluxo, os atores, as tarefas, os artefatos e tecnologias recomendadas. Após tais especificações, foi analisada a aderência em relação aos elementos das 3 (três) abordagens nas quais o processo proposto foi baseado.</w:t>
      </w:r>
    </w:p>
    <w:p w14:paraId="74E744B5"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As próximas seções deste trabalho estão organizadas da seguinte forma: na Seção 2 é apresentada uma contextualização referente à fundamentação teórica utilizada; na Seção 3 tem-se a análise de alguns trabalhos relacionados; a Seção 4 explicita o processo; a Seção </w:t>
      </w:r>
      <w:r>
        <w:rPr>
          <w:rFonts w:ascii="Times New Roman" w:eastAsia="Times New Roman" w:hAnsi="Times New Roman" w:cs="Times New Roman"/>
          <w:color w:val="000000"/>
          <w:sz w:val="24"/>
          <w:szCs w:val="24"/>
        </w:rPr>
        <w:lastRenderedPageBreak/>
        <w:t xml:space="preserve">5 retrata a aderência do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em relação aos processos encontrados; a Seção 6 descreve a metodologia de avaliação empregada; e, por fim, a Seção 7 conclui o trabalho. </w:t>
      </w:r>
    </w:p>
    <w:p w14:paraId="6743CE69"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527952"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FUNDAMENTAÇÃO TEÓRICA</w:t>
      </w:r>
    </w:p>
    <w:p w14:paraId="0A051D34"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Nesta seção, alguns conceitos sobre o contexto serão abordados para uma melhor caracterização da pesquisa relatada neste artigo.</w:t>
      </w:r>
    </w:p>
    <w:p w14:paraId="013E0247"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2E9FB9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2.1 Desenvolvimento de Jogos Digitais</w:t>
      </w:r>
    </w:p>
    <w:p w14:paraId="25669B1E"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Segundo SALEN e ZIMMERMAN (2004)</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“Um jogo é um sistema no qual os jogadores se envolvem em um conflito artificial, definido por regras, que implica um resultado quantificável”. Nesse sentido, entende-se que um jogo representa um ambiente de interatividade no qual tem-se a figura dos jogadores, que necessitam solucionar conflitos fictícios, seguindo algumas restrições predefinidas, com um determinado objetivo, ao mesmo tempo em que as ações tomadas nesse sistema implicam na geração de dados contáveis que determinarão um resultado, podendo ser representado pela vitória ou derrota, por exemplo. Vale ressaltar que os jogos apresentam diversos gêneros, como RPG, ação, aventura, estratégia, entre outros.</w:t>
      </w:r>
    </w:p>
    <w:p w14:paraId="6C598E1C"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Por outro lado, o Jogo Digital ou Jogo Eletrônico ocorre quando essa dinâmica é trazida para os meios digitais ou eletrônico</w:t>
      </w:r>
      <w:r>
        <w:rPr>
          <w:rFonts w:ascii="Times New Roman" w:eastAsia="Times New Roman" w:hAnsi="Times New Roman" w:cs="Times New Roman"/>
          <w:sz w:val="24"/>
          <w:szCs w:val="24"/>
        </w:rPr>
        <w:t>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SALEN e ZIMMERMAN (2004) também afirmam que</w:t>
      </w:r>
      <w:r>
        <w:rPr>
          <w:rFonts w:ascii="Times New Roman" w:eastAsia="Times New Roman" w:hAnsi="Times New Roman" w:cs="Times New Roman"/>
          <w:color w:val="000000"/>
          <w:sz w:val="24"/>
          <w:szCs w:val="24"/>
        </w:rPr>
        <w:t>, nesses meios, as características são mais complexas devido a presença de fatores adicionais, a exemplo da comunicação em redes e da interatividade imediata ao mesmo tempo que mais restrita.</w:t>
      </w:r>
    </w:p>
    <w:p w14:paraId="42ADBB90"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Em adição aos conceitos apresentados, o Desenvolvimento de Jogos Digitais ou Desenvolvimento de Jogos Eletrônicos representa o processo de produção de tais jogos. Assim sendo, é de suma importância o entendimento a respeito dos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apéis </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nvolvidos no processo em questão e do Ciclo de Vida dos Jogos.</w:t>
      </w:r>
    </w:p>
    <w:p w14:paraId="1E0152AA"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 acordo com ROGERS (2013), existem 8 (oito) </w:t>
      </w:r>
      <w:r>
        <w:rPr>
          <w:rFonts w:ascii="Times New Roman" w:eastAsia="Times New Roman" w:hAnsi="Times New Roman" w:cs="Times New Roman"/>
          <w:sz w:val="24"/>
          <w:szCs w:val="24"/>
        </w:rPr>
        <w:t>principais papéis envolvidos</w:t>
      </w:r>
      <w:r>
        <w:rPr>
          <w:rFonts w:ascii="Times New Roman" w:eastAsia="Times New Roman" w:hAnsi="Times New Roman" w:cs="Times New Roman"/>
          <w:color w:val="000000"/>
          <w:sz w:val="24"/>
          <w:szCs w:val="24"/>
        </w:rPr>
        <w:t xml:space="preserve"> no Desenvolvimento de Jogos: Programador, Artista, </w:t>
      </w:r>
      <w:r>
        <w:rPr>
          <w:rFonts w:ascii="Times New Roman" w:eastAsia="Times New Roman" w:hAnsi="Times New Roman" w:cs="Times New Roman"/>
          <w:i/>
          <w:color w:val="000000"/>
          <w:sz w:val="24"/>
          <w:szCs w:val="24"/>
        </w:rPr>
        <w:t>Designer</w:t>
      </w:r>
      <w:r>
        <w:rPr>
          <w:rFonts w:ascii="Times New Roman" w:eastAsia="Times New Roman" w:hAnsi="Times New Roman" w:cs="Times New Roman"/>
          <w:color w:val="000000"/>
          <w:sz w:val="24"/>
          <w:szCs w:val="24"/>
        </w:rPr>
        <w:t xml:space="preserve">, Produtor, Testador, Compositor, </w:t>
      </w:r>
      <w:proofErr w:type="spellStart"/>
      <w:r>
        <w:rPr>
          <w:rFonts w:ascii="Times New Roman" w:eastAsia="Times New Roman" w:hAnsi="Times New Roman" w:cs="Times New Roman"/>
          <w:i/>
          <w:color w:val="000000"/>
          <w:sz w:val="24"/>
          <w:szCs w:val="24"/>
        </w:rPr>
        <w:t>Sound</w:t>
      </w:r>
      <w:proofErr w:type="spellEnd"/>
      <w:r>
        <w:rPr>
          <w:rFonts w:ascii="Times New Roman" w:eastAsia="Times New Roman" w:hAnsi="Times New Roman" w:cs="Times New Roman"/>
          <w:i/>
          <w:color w:val="000000"/>
          <w:sz w:val="24"/>
          <w:szCs w:val="24"/>
        </w:rPr>
        <w:t xml:space="preserve"> Designer</w:t>
      </w:r>
      <w:r>
        <w:rPr>
          <w:rFonts w:ascii="Times New Roman" w:eastAsia="Times New Roman" w:hAnsi="Times New Roman" w:cs="Times New Roman"/>
          <w:color w:val="000000"/>
          <w:sz w:val="24"/>
          <w:szCs w:val="24"/>
        </w:rPr>
        <w:t xml:space="preserve"> e Redator.</w:t>
      </w:r>
    </w:p>
    <w:p w14:paraId="33CD04F2" w14:textId="77777777" w:rsidR="009D16FC" w:rsidRDefault="00033C4F">
      <w:pPr>
        <w:pStyle w:val="Normal1"/>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Programador: Com foco nas funcionalidades, é o ator responsável pela elaboração do código-fonte;</w:t>
      </w:r>
    </w:p>
    <w:p w14:paraId="5B4392CD" w14:textId="77777777" w:rsidR="009D16FC" w:rsidRDefault="00033C4F">
      <w:pPr>
        <w:pStyle w:val="Normal1"/>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Artista: É o ator responsável pela confecção dos elementos visuais, tais como personagens e cenários;</w:t>
      </w:r>
    </w:p>
    <w:p w14:paraId="4A63A8F9" w14:textId="77777777" w:rsidR="009D16FC" w:rsidRDefault="00033C4F">
      <w:pPr>
        <w:pStyle w:val="Normal1"/>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i/>
          <w:color w:val="000000"/>
          <w:sz w:val="24"/>
          <w:szCs w:val="24"/>
        </w:rPr>
        <w:t>Designer</w:t>
      </w:r>
      <w:r>
        <w:rPr>
          <w:rFonts w:ascii="Times New Roman" w:eastAsia="Times New Roman" w:hAnsi="Times New Roman" w:cs="Times New Roman"/>
          <w:color w:val="000000"/>
          <w:sz w:val="24"/>
          <w:szCs w:val="24"/>
        </w:rPr>
        <w:t xml:space="preserve">: Representa o projetista do jogo, sendo encarregado da definição das regras, sistema de pontuação, </w:t>
      </w:r>
      <w:r>
        <w:rPr>
          <w:rFonts w:ascii="Times New Roman" w:eastAsia="Times New Roman" w:hAnsi="Times New Roman" w:cs="Times New Roman"/>
          <w:i/>
          <w:color w:val="000000"/>
          <w:sz w:val="24"/>
          <w:szCs w:val="24"/>
        </w:rPr>
        <w:t>design</w:t>
      </w:r>
      <w:r>
        <w:rPr>
          <w:rFonts w:ascii="Times New Roman" w:eastAsia="Times New Roman" w:hAnsi="Times New Roman" w:cs="Times New Roman"/>
          <w:color w:val="000000"/>
          <w:sz w:val="24"/>
          <w:szCs w:val="24"/>
        </w:rPr>
        <w:t xml:space="preserve"> das armas, além de outros aspectos do projeto do game;</w:t>
      </w:r>
    </w:p>
    <w:p w14:paraId="6C5644E0" w14:textId="77777777" w:rsidR="009D16FC" w:rsidRDefault="00033C4F">
      <w:pPr>
        <w:pStyle w:val="Normal1"/>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Produtor: Atua como um Gerente de Projetos, supervisionando os demais atores, planejando e monitorando todas as áreas e fases do projeto;</w:t>
      </w:r>
    </w:p>
    <w:p w14:paraId="449D3F35" w14:textId="77777777" w:rsidR="009D16FC" w:rsidRDefault="00033C4F">
      <w:pPr>
        <w:pStyle w:val="Normal1"/>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Testador: Faz a execução dos testes, apurando inconsistências de código e avaliando fatores de diversão, com o intuito de assegurar qualidade no produto;</w:t>
      </w:r>
    </w:p>
    <w:p w14:paraId="5F8EBB94" w14:textId="77777777" w:rsidR="009D16FC" w:rsidRDefault="00033C4F">
      <w:pPr>
        <w:pStyle w:val="Normal1"/>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Compositor: É responsável pela confecção das trilhas sonoras;</w:t>
      </w:r>
    </w:p>
    <w:p w14:paraId="01BF091E" w14:textId="77777777" w:rsidR="009D16FC" w:rsidRDefault="00033C4F">
      <w:pPr>
        <w:pStyle w:val="Normal1"/>
        <w:numPr>
          <w:ilvl w:val="0"/>
          <w:numId w:val="6"/>
        </w:numPr>
        <w:pBdr>
          <w:top w:val="nil"/>
          <w:left w:val="nil"/>
          <w:bottom w:val="nil"/>
          <w:right w:val="nil"/>
          <w:between w:val="nil"/>
        </w:pBdr>
        <w:spacing w:after="0" w:line="240" w:lineRule="auto"/>
        <w:jc w:val="both"/>
        <w:rPr>
          <w:color w:val="000000"/>
          <w:sz w:val="24"/>
          <w:szCs w:val="24"/>
        </w:rPr>
      </w:pPr>
      <w:proofErr w:type="spellStart"/>
      <w:r>
        <w:rPr>
          <w:rFonts w:ascii="Times New Roman" w:eastAsia="Times New Roman" w:hAnsi="Times New Roman" w:cs="Times New Roman"/>
          <w:i/>
          <w:color w:val="000000"/>
          <w:sz w:val="24"/>
          <w:szCs w:val="24"/>
        </w:rPr>
        <w:t>Sound</w:t>
      </w:r>
      <w:proofErr w:type="spellEnd"/>
      <w:r>
        <w:rPr>
          <w:rFonts w:ascii="Times New Roman" w:eastAsia="Times New Roman" w:hAnsi="Times New Roman" w:cs="Times New Roman"/>
          <w:i/>
          <w:color w:val="000000"/>
          <w:sz w:val="24"/>
          <w:szCs w:val="24"/>
        </w:rPr>
        <w:t xml:space="preserve"> Designer</w:t>
      </w:r>
      <w:r>
        <w:rPr>
          <w:rFonts w:ascii="Times New Roman" w:eastAsia="Times New Roman" w:hAnsi="Times New Roman" w:cs="Times New Roman"/>
          <w:color w:val="000000"/>
          <w:sz w:val="24"/>
          <w:szCs w:val="24"/>
        </w:rPr>
        <w:t>: É responsável pela produção dos efeitos sonoros;</w:t>
      </w:r>
    </w:p>
    <w:p w14:paraId="18CD6A0A" w14:textId="77777777" w:rsidR="009D16FC" w:rsidRDefault="00033C4F">
      <w:pPr>
        <w:pStyle w:val="Normal1"/>
        <w:numPr>
          <w:ilvl w:val="0"/>
          <w:numId w:val="6"/>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Redator: Escreve o roteiro e a história que se passam no</w:t>
      </w:r>
      <w:r>
        <w:rPr>
          <w:rFonts w:ascii="Times New Roman" w:eastAsia="Times New Roman" w:hAnsi="Times New Roman" w:cs="Times New Roman"/>
          <w:i/>
          <w:color w:val="000000"/>
          <w:sz w:val="24"/>
          <w:szCs w:val="24"/>
        </w:rPr>
        <w:t xml:space="preserve"> game</w:t>
      </w:r>
      <w:r>
        <w:rPr>
          <w:rFonts w:ascii="Times New Roman" w:eastAsia="Times New Roman" w:hAnsi="Times New Roman" w:cs="Times New Roman"/>
          <w:color w:val="000000"/>
          <w:sz w:val="24"/>
          <w:szCs w:val="24"/>
        </w:rPr>
        <w:t>.</w:t>
      </w:r>
    </w:p>
    <w:p w14:paraId="1B69C692" w14:textId="77777777" w:rsidR="009D16FC" w:rsidRDefault="009D16FC">
      <w:pPr>
        <w:pStyle w:val="Normal1"/>
        <w:spacing w:after="0" w:line="240" w:lineRule="auto"/>
        <w:rPr>
          <w:rFonts w:ascii="Times New Roman" w:eastAsia="Times New Roman" w:hAnsi="Times New Roman" w:cs="Times New Roman"/>
          <w:sz w:val="24"/>
          <w:szCs w:val="24"/>
        </w:rPr>
      </w:pPr>
    </w:p>
    <w:p w14:paraId="43F39DB7"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Segundo SLOPER (2002), o processo de Desenvolvimento de Jogos constitui-se de 5 (cinco) etapas principais: Concepção, Pré-Produção, Produção, Pós-Produção e Pós-Lançamento. </w:t>
      </w:r>
    </w:p>
    <w:p w14:paraId="73F644AD" w14:textId="77777777" w:rsidR="009D16FC" w:rsidRDefault="00033C4F">
      <w:pPr>
        <w:pStyle w:val="Normal1"/>
        <w:numPr>
          <w:ilvl w:val="0"/>
          <w:numId w:val="4"/>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lastRenderedPageBreak/>
        <w:t xml:space="preserve">Concepção: Nesta etapa a </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mpresa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ublicadora realizará uma análise de viabilidade para o projeto com o objetivo de definir um conceito de jogo o qual seja bem sucedido no mercado, de forma a maximizar os lucros com o game. Todas as decisões tomadas em tal fase serão registradas em um artefato denominado Documento Conceitual (</w:t>
      </w:r>
      <w:r>
        <w:rPr>
          <w:rFonts w:ascii="Times New Roman" w:eastAsia="Times New Roman" w:hAnsi="Times New Roman" w:cs="Times New Roman"/>
          <w:i/>
          <w:color w:val="000000"/>
          <w:sz w:val="24"/>
          <w:szCs w:val="24"/>
        </w:rPr>
        <w:t xml:space="preserve">Conceptual </w:t>
      </w:r>
      <w:proofErr w:type="spellStart"/>
      <w:r>
        <w:rPr>
          <w:rFonts w:ascii="Times New Roman" w:eastAsia="Times New Roman" w:hAnsi="Times New Roman" w:cs="Times New Roman"/>
          <w:i/>
          <w:color w:val="000000"/>
          <w:sz w:val="24"/>
          <w:szCs w:val="24"/>
        </w:rPr>
        <w:t>Document</w:t>
      </w:r>
      <w:proofErr w:type="spellEnd"/>
      <w:r>
        <w:rPr>
          <w:rFonts w:ascii="Times New Roman" w:eastAsia="Times New Roman" w:hAnsi="Times New Roman" w:cs="Times New Roman"/>
          <w:color w:val="000000"/>
          <w:sz w:val="24"/>
          <w:szCs w:val="24"/>
        </w:rPr>
        <w:t>);</w:t>
      </w:r>
    </w:p>
    <w:p w14:paraId="49B5A0D3" w14:textId="77777777" w:rsidR="009D16FC" w:rsidRDefault="00033C4F">
      <w:pPr>
        <w:pStyle w:val="Normal1"/>
        <w:numPr>
          <w:ilvl w:val="0"/>
          <w:numId w:val="4"/>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Pré-Produção: Em seguida, ocorrerá a especificação dos elementos precisos para desenvolver o game. Nessa fase, gera-se o Documento de Game Design (</w:t>
      </w:r>
      <w:r>
        <w:rPr>
          <w:rFonts w:ascii="Times New Roman" w:eastAsia="Times New Roman" w:hAnsi="Times New Roman" w:cs="Times New Roman"/>
          <w:i/>
          <w:color w:val="000000"/>
          <w:sz w:val="24"/>
          <w:szCs w:val="24"/>
        </w:rPr>
        <w:t xml:space="preserve">Game Design </w:t>
      </w:r>
      <w:proofErr w:type="spellStart"/>
      <w:r>
        <w:rPr>
          <w:rFonts w:ascii="Times New Roman" w:eastAsia="Times New Roman" w:hAnsi="Times New Roman" w:cs="Times New Roman"/>
          <w:i/>
          <w:color w:val="000000"/>
          <w:sz w:val="24"/>
          <w:szCs w:val="24"/>
        </w:rPr>
        <w:t>Document</w:t>
      </w:r>
      <w:proofErr w:type="spellEnd"/>
      <w:r>
        <w:rPr>
          <w:rFonts w:ascii="Times New Roman" w:eastAsia="Times New Roman" w:hAnsi="Times New Roman" w:cs="Times New Roman"/>
          <w:color w:val="000000"/>
          <w:sz w:val="24"/>
          <w:szCs w:val="24"/>
        </w:rPr>
        <w:t xml:space="preserve">), no qual são apresentadas características </w:t>
      </w:r>
      <w:proofErr w:type="spellStart"/>
      <w:r>
        <w:rPr>
          <w:rFonts w:ascii="Times New Roman" w:eastAsia="Times New Roman" w:hAnsi="Times New Roman" w:cs="Times New Roman"/>
          <w:color w:val="000000"/>
          <w:sz w:val="24"/>
          <w:szCs w:val="24"/>
        </w:rPr>
        <w:t>áudio-visuais</w:t>
      </w:r>
      <w:proofErr w:type="spellEnd"/>
      <w:r>
        <w:rPr>
          <w:rFonts w:ascii="Times New Roman" w:eastAsia="Times New Roman" w:hAnsi="Times New Roman" w:cs="Times New Roman"/>
          <w:color w:val="000000"/>
          <w:sz w:val="24"/>
          <w:szCs w:val="24"/>
        </w:rPr>
        <w:t xml:space="preserve"> e mecânicas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e o Documento de Design Técnico (</w:t>
      </w:r>
      <w:proofErr w:type="spellStart"/>
      <w:r>
        <w:rPr>
          <w:rFonts w:ascii="Times New Roman" w:eastAsia="Times New Roman" w:hAnsi="Times New Roman" w:cs="Times New Roman"/>
          <w:i/>
          <w:color w:val="000000"/>
          <w:sz w:val="24"/>
          <w:szCs w:val="24"/>
        </w:rPr>
        <w:t>Technical</w:t>
      </w:r>
      <w:proofErr w:type="spellEnd"/>
      <w:r>
        <w:rPr>
          <w:rFonts w:ascii="Times New Roman" w:eastAsia="Times New Roman" w:hAnsi="Times New Roman" w:cs="Times New Roman"/>
          <w:i/>
          <w:color w:val="000000"/>
          <w:sz w:val="24"/>
          <w:szCs w:val="24"/>
        </w:rPr>
        <w:t xml:space="preserve"> Design </w:t>
      </w:r>
      <w:proofErr w:type="spellStart"/>
      <w:r>
        <w:rPr>
          <w:rFonts w:ascii="Times New Roman" w:eastAsia="Times New Roman" w:hAnsi="Times New Roman" w:cs="Times New Roman"/>
          <w:i/>
          <w:color w:val="000000"/>
          <w:sz w:val="24"/>
          <w:szCs w:val="24"/>
        </w:rPr>
        <w:t>Document</w:t>
      </w:r>
      <w:proofErr w:type="spellEnd"/>
      <w:r>
        <w:rPr>
          <w:rFonts w:ascii="Times New Roman" w:eastAsia="Times New Roman" w:hAnsi="Times New Roman" w:cs="Times New Roman"/>
          <w:color w:val="000000"/>
          <w:sz w:val="24"/>
          <w:szCs w:val="24"/>
        </w:rPr>
        <w:t>), em que são registradas especificações técnicas do desenvolvimento, a exemplo das ferramentas ou tecnologias que serão utilizadas;</w:t>
      </w:r>
    </w:p>
    <w:p w14:paraId="57E7A1C8" w14:textId="77777777" w:rsidR="009D16FC" w:rsidRDefault="00033C4F">
      <w:pPr>
        <w:pStyle w:val="Normal1"/>
        <w:numPr>
          <w:ilvl w:val="0"/>
          <w:numId w:val="4"/>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Produção: É a fase de elaboração do código-fonte e dos elementos </w:t>
      </w:r>
      <w:proofErr w:type="spellStart"/>
      <w:r>
        <w:rPr>
          <w:rFonts w:ascii="Times New Roman" w:eastAsia="Times New Roman" w:hAnsi="Times New Roman" w:cs="Times New Roman"/>
          <w:color w:val="000000"/>
          <w:sz w:val="24"/>
          <w:szCs w:val="24"/>
        </w:rPr>
        <w:t>áudio-visuais</w:t>
      </w:r>
      <w:proofErr w:type="spellEnd"/>
      <w:r>
        <w:rPr>
          <w:rFonts w:ascii="Times New Roman" w:eastAsia="Times New Roman" w:hAnsi="Times New Roman" w:cs="Times New Roman"/>
          <w:color w:val="000000"/>
          <w:sz w:val="24"/>
          <w:szCs w:val="24"/>
        </w:rPr>
        <w:t>, seguindo às documentações geradas nas etapas anteriores. Geram-se mais 2 (dois) artefatos, que passam por muitas atualizações: o Documento de Arte (</w:t>
      </w:r>
      <w:proofErr w:type="spellStart"/>
      <w:r>
        <w:rPr>
          <w:rFonts w:ascii="Times New Roman" w:eastAsia="Times New Roman" w:hAnsi="Times New Roman" w:cs="Times New Roman"/>
          <w:i/>
          <w:color w:val="000000"/>
          <w:sz w:val="24"/>
          <w:szCs w:val="24"/>
        </w:rPr>
        <w:t>Art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List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Document</w:t>
      </w:r>
      <w:proofErr w:type="spellEnd"/>
      <w:r>
        <w:rPr>
          <w:rFonts w:ascii="Times New Roman" w:eastAsia="Times New Roman" w:hAnsi="Times New Roman" w:cs="Times New Roman"/>
          <w:color w:val="000000"/>
          <w:sz w:val="24"/>
          <w:szCs w:val="24"/>
        </w:rPr>
        <w:t>) e o Documento de Som (</w:t>
      </w:r>
      <w:proofErr w:type="spellStart"/>
      <w:r>
        <w:rPr>
          <w:rFonts w:ascii="Times New Roman" w:eastAsia="Times New Roman" w:hAnsi="Times New Roman" w:cs="Times New Roman"/>
          <w:i/>
          <w:color w:val="000000"/>
          <w:sz w:val="24"/>
          <w:szCs w:val="24"/>
        </w:rPr>
        <w:t>Sound</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List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Document</w:t>
      </w:r>
      <w:proofErr w:type="spellEnd"/>
      <w:r>
        <w:rPr>
          <w:rFonts w:ascii="Times New Roman" w:eastAsia="Times New Roman" w:hAnsi="Times New Roman" w:cs="Times New Roman"/>
          <w:color w:val="000000"/>
          <w:sz w:val="24"/>
          <w:szCs w:val="24"/>
        </w:rPr>
        <w:t>). Enquanto o primeiro apresenta os elementos visuais a serem produzidos pela equipe de arte, desde armas até cenários, o segundo apresenta os elementos sonoros a serem produzidos pela equipe de som, isto é, as trilhas e efeitos sonoros;</w:t>
      </w:r>
    </w:p>
    <w:p w14:paraId="6C365B68" w14:textId="77777777" w:rsidR="009D16FC" w:rsidRDefault="00033C4F">
      <w:pPr>
        <w:pStyle w:val="Normal1"/>
        <w:numPr>
          <w:ilvl w:val="0"/>
          <w:numId w:val="4"/>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Pós-Produção: Após a Produção, ocorre a geração de um Plano de Testes, contendo um guia para a execução de testes sobre o produto, voltados tanto para a equipe de desenvolvimento quanto para os jogadores ou consumidores finais. Somado a isso, são levantados pontos positivos, negativos e lições aprendidas do projeto e registrados em um Documento de </w:t>
      </w:r>
      <w:r>
        <w:rPr>
          <w:rFonts w:ascii="Times New Roman" w:eastAsia="Times New Roman" w:hAnsi="Times New Roman" w:cs="Times New Roman"/>
          <w:i/>
          <w:color w:val="000000"/>
          <w:sz w:val="24"/>
          <w:szCs w:val="24"/>
        </w:rPr>
        <w:t>Post Mortem</w:t>
      </w:r>
      <w:r>
        <w:rPr>
          <w:rFonts w:ascii="Times New Roman" w:eastAsia="Times New Roman" w:hAnsi="Times New Roman" w:cs="Times New Roman"/>
          <w:color w:val="000000"/>
          <w:sz w:val="24"/>
          <w:szCs w:val="24"/>
        </w:rPr>
        <w:t>, visando minimizar erros em projetos futuros;</w:t>
      </w:r>
    </w:p>
    <w:p w14:paraId="7C5D983E" w14:textId="77777777" w:rsidR="009D16FC" w:rsidRDefault="00033C4F">
      <w:pPr>
        <w:pStyle w:val="Normal1"/>
        <w:numPr>
          <w:ilvl w:val="0"/>
          <w:numId w:val="4"/>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Pós-lançamento: Por fim, com o produto no mercado, são executadas as atividades de Marketing e são acompanhadas as reações do público. A partir disso, é estabelecido um canal de comunicação para sanar dúvidas dos consumidores sobre a operação do jogo e a publicadora analisa possibilidades de lançamentos de mais versões, seja para outras línguas ou para outras plataformas, mais sequências, isto é, um novo jogo com a continuação da história ou mais expansões, ou seja, customizações especiais para o jogo já lançado.</w:t>
      </w:r>
    </w:p>
    <w:p w14:paraId="2DA67F48" w14:textId="77777777" w:rsidR="009D16FC" w:rsidRDefault="009D16FC">
      <w:pPr>
        <w:pStyle w:val="Normal1"/>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676DB144" w14:textId="77777777" w:rsidR="009D16FC" w:rsidRDefault="00033C4F">
      <w:pPr>
        <w:pStyle w:val="Normal1"/>
        <w:pBdr>
          <w:top w:val="nil"/>
          <w:left w:val="nil"/>
          <w:bottom w:val="nil"/>
          <w:right w:val="nil"/>
          <w:between w:val="nil"/>
        </w:pBdr>
        <w:tabs>
          <w:tab w:val="left" w:pos="1485"/>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2.2 Metodologia Ágil </w:t>
      </w:r>
    </w:p>
    <w:p w14:paraId="76365BCF"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Metodologia Ágil surgiu nos últimos anos, no contexto da economia moderna, onde as condições mercadológicas alteram-se rapidamente, os clientes mudam de ideia a respeito do produto de </w:t>
      </w:r>
      <w:r>
        <w:rPr>
          <w:rFonts w:ascii="Times New Roman" w:eastAsia="Times New Roman" w:hAnsi="Times New Roman" w:cs="Times New Roman"/>
          <w:i/>
          <w:color w:val="000000"/>
          <w:sz w:val="24"/>
          <w:szCs w:val="24"/>
        </w:rPr>
        <w:t>software</w:t>
      </w:r>
      <w:r>
        <w:rPr>
          <w:rFonts w:ascii="Times New Roman" w:eastAsia="Times New Roman" w:hAnsi="Times New Roman" w:cs="Times New Roman"/>
          <w:color w:val="000000"/>
          <w:sz w:val="24"/>
          <w:szCs w:val="24"/>
        </w:rPr>
        <w:t xml:space="preserve"> e ameaças competitivas de sistemas computacionais similares surgem sem aviso prévio. Nessa lógica, o desenvolvimento ágil de software tenta evitar os pontos fracos da Engenharia de </w:t>
      </w:r>
      <w:r>
        <w:rPr>
          <w:rFonts w:ascii="Times New Roman" w:eastAsia="Times New Roman" w:hAnsi="Times New Roman" w:cs="Times New Roman"/>
          <w:i/>
          <w:color w:val="000000"/>
          <w:sz w:val="24"/>
          <w:szCs w:val="24"/>
        </w:rPr>
        <w:t>Software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clássica</w:t>
      </w:r>
      <w:r>
        <w:rPr>
          <w:rFonts w:ascii="Times New Roman" w:eastAsia="Times New Roman" w:hAnsi="Times New Roman" w:cs="Times New Roman"/>
          <w:color w:val="000000"/>
          <w:sz w:val="24"/>
          <w:szCs w:val="24"/>
        </w:rPr>
        <w:t>, uma vez que os processos sequenciais possuem baixa flexibilidade e alto custo para a gestão de mudanças. </w:t>
      </w:r>
    </w:p>
    <w:p w14:paraId="1E6D19CC"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No ano de 2001, Kent Beck e outros 16 (dezesseis) renomados desenvolvedores de </w:t>
      </w:r>
      <w:r>
        <w:rPr>
          <w:rFonts w:ascii="Times New Roman" w:eastAsia="Times New Roman" w:hAnsi="Times New Roman" w:cs="Times New Roman"/>
          <w:i/>
          <w:color w:val="000000"/>
          <w:sz w:val="24"/>
          <w:szCs w:val="24"/>
        </w:rPr>
        <w:t>software</w:t>
      </w:r>
      <w:r>
        <w:rPr>
          <w:rFonts w:ascii="Times New Roman" w:eastAsia="Times New Roman" w:hAnsi="Times New Roman" w:cs="Times New Roman"/>
          <w:color w:val="000000"/>
          <w:sz w:val="24"/>
          <w:szCs w:val="24"/>
        </w:rPr>
        <w:t xml:space="preserve"> se agruparam e assinaram o “Manifesto para o Desenvolvimento Ágil de </w:t>
      </w:r>
      <w:r>
        <w:rPr>
          <w:rFonts w:ascii="Times New Roman" w:eastAsia="Times New Roman" w:hAnsi="Times New Roman" w:cs="Times New Roman"/>
          <w:i/>
          <w:color w:val="000000"/>
          <w:sz w:val="24"/>
          <w:szCs w:val="24"/>
        </w:rPr>
        <w:t>Software</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 qual</w:t>
      </w:r>
      <w:proofErr w:type="spellEnd"/>
      <w:r>
        <w:rPr>
          <w:rFonts w:ascii="Times New Roman" w:eastAsia="Times New Roman" w:hAnsi="Times New Roman" w:cs="Times New Roman"/>
          <w:color w:val="000000"/>
          <w:sz w:val="24"/>
          <w:szCs w:val="24"/>
        </w:rPr>
        <w:t xml:space="preserve"> reúne 4 (quatro) valores: </w:t>
      </w:r>
    </w:p>
    <w:p w14:paraId="5A837BDA" w14:textId="77777777" w:rsidR="009D16FC" w:rsidRDefault="00033C4F">
      <w:pPr>
        <w:pStyle w:val="Normal1"/>
        <w:numPr>
          <w:ilvl w:val="0"/>
          <w:numId w:val="8"/>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Indivíduos e interações acima de processos e ferramentas;</w:t>
      </w:r>
    </w:p>
    <w:p w14:paraId="013344BF" w14:textId="77777777" w:rsidR="009D16FC" w:rsidRDefault="00033C4F">
      <w:pPr>
        <w:pStyle w:val="Normal1"/>
        <w:numPr>
          <w:ilvl w:val="0"/>
          <w:numId w:val="8"/>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Software operacional acima de documentação completa;</w:t>
      </w:r>
    </w:p>
    <w:p w14:paraId="26E1121B" w14:textId="77777777" w:rsidR="009D16FC" w:rsidRDefault="00033C4F">
      <w:pPr>
        <w:pStyle w:val="Normal1"/>
        <w:numPr>
          <w:ilvl w:val="0"/>
          <w:numId w:val="8"/>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Colaboração dos clientes acima de negociação contratual; </w:t>
      </w:r>
    </w:p>
    <w:p w14:paraId="23804A90" w14:textId="77777777" w:rsidR="009D16FC" w:rsidRDefault="00033C4F">
      <w:pPr>
        <w:pStyle w:val="Normal1"/>
        <w:numPr>
          <w:ilvl w:val="0"/>
          <w:numId w:val="8"/>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Resposta a mudanças acima de seguir um plano.</w:t>
      </w:r>
    </w:p>
    <w:p w14:paraId="0BB9307F" w14:textId="77777777" w:rsidR="009D16FC" w:rsidRDefault="00033C4F">
      <w:pPr>
        <w:pStyle w:val="Normal1"/>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Sendo assim, </w:t>
      </w:r>
      <w:proofErr w:type="gramStart"/>
      <w:r>
        <w:rPr>
          <w:rFonts w:ascii="Times New Roman" w:eastAsia="Times New Roman" w:hAnsi="Times New Roman" w:cs="Times New Roman"/>
          <w:color w:val="000000"/>
          <w:sz w:val="24"/>
          <w:szCs w:val="24"/>
        </w:rPr>
        <w:t>PRESSMAN(</w:t>
      </w:r>
      <w:proofErr w:type="gramEnd"/>
      <w:r>
        <w:rPr>
          <w:rFonts w:ascii="Times New Roman" w:eastAsia="Times New Roman" w:hAnsi="Times New Roman" w:cs="Times New Roman"/>
          <w:color w:val="000000"/>
          <w:sz w:val="24"/>
          <w:szCs w:val="24"/>
        </w:rPr>
        <w:t>2011) afirma</w:t>
      </w:r>
      <w:r>
        <w:rPr>
          <w:rFonts w:ascii="Times New Roman" w:eastAsia="Times New Roman" w:hAnsi="Times New Roman" w:cs="Times New Roman"/>
          <w:sz w:val="24"/>
          <w:szCs w:val="24"/>
        </w:rPr>
        <w:t xml:space="preserve"> que </w:t>
      </w:r>
      <w:r>
        <w:rPr>
          <w:rFonts w:ascii="Times New Roman" w:eastAsia="Times New Roman" w:hAnsi="Times New Roman" w:cs="Times New Roman"/>
          <w:color w:val="000000"/>
          <w:sz w:val="24"/>
          <w:szCs w:val="24"/>
        </w:rPr>
        <w:t xml:space="preserve">a Metodologia Ágil pode ser entendida como um conjunto de processos, atividades, ferramentas e comportamentos os quais seguem as orientações do Manifesto Ágil. Nessa conjuntura, ao invés de seguir uma </w:t>
      </w:r>
      <w:r>
        <w:rPr>
          <w:rFonts w:ascii="Times New Roman" w:eastAsia="Times New Roman" w:hAnsi="Times New Roman" w:cs="Times New Roman"/>
          <w:color w:val="000000"/>
          <w:sz w:val="24"/>
          <w:szCs w:val="24"/>
        </w:rPr>
        <w:lastRenderedPageBreak/>
        <w:t xml:space="preserve">sequência de etapas fixas, passando por análise, implementação, testes e manutenção, a Metodologia Ágil se caracteriza por ser incremental ou iterativa. O projeto é dividido em ciclos rápidos, nos quais as equipes fazem entregas funcionais incrementais ao cliente, registrando o </w:t>
      </w:r>
      <w:r>
        <w:rPr>
          <w:rFonts w:ascii="Times New Roman" w:eastAsia="Times New Roman" w:hAnsi="Times New Roman" w:cs="Times New Roman"/>
          <w:i/>
          <w:color w:val="000000"/>
          <w:sz w:val="24"/>
          <w:szCs w:val="24"/>
        </w:rPr>
        <w:t>feedback</w:t>
      </w:r>
      <w:r>
        <w:rPr>
          <w:rFonts w:ascii="Times New Roman" w:eastAsia="Times New Roman" w:hAnsi="Times New Roman" w:cs="Times New Roman"/>
          <w:color w:val="000000"/>
          <w:sz w:val="24"/>
          <w:szCs w:val="24"/>
        </w:rPr>
        <w:t xml:space="preserve"> e adaptando o produto com mais fluidez e dinamicidade às mudanças requisitadas. Em comparação com a Engenharia de </w:t>
      </w:r>
      <w:r>
        <w:rPr>
          <w:rFonts w:ascii="Times New Roman" w:eastAsia="Times New Roman" w:hAnsi="Times New Roman" w:cs="Times New Roman"/>
          <w:i/>
          <w:color w:val="000000"/>
          <w:sz w:val="24"/>
          <w:szCs w:val="24"/>
        </w:rPr>
        <w:t>Software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clássica</w:t>
      </w:r>
      <w:r>
        <w:rPr>
          <w:rFonts w:ascii="Times New Roman" w:eastAsia="Times New Roman" w:hAnsi="Times New Roman" w:cs="Times New Roman"/>
          <w:color w:val="000000"/>
          <w:sz w:val="24"/>
          <w:szCs w:val="24"/>
        </w:rPr>
        <w:t xml:space="preserve">, os projetos são mais simplificados, a colaboração entre equipes e clientes é muito maior, a entrega de valor ocorre mais rapidamente e a burocracia, bem como os custos com mudanças de escopo, são mais reduzidos. A Programação Extrema (XP), 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e o </w:t>
      </w:r>
      <w:r>
        <w:rPr>
          <w:rFonts w:ascii="Times New Roman" w:eastAsia="Times New Roman" w:hAnsi="Times New Roman" w:cs="Times New Roman"/>
          <w:i/>
          <w:color w:val="000000"/>
          <w:sz w:val="24"/>
          <w:szCs w:val="24"/>
        </w:rPr>
        <w:t>Crystal</w:t>
      </w:r>
      <w:r>
        <w:rPr>
          <w:rFonts w:ascii="Times New Roman" w:eastAsia="Times New Roman" w:hAnsi="Times New Roman" w:cs="Times New Roman"/>
          <w:color w:val="000000"/>
          <w:sz w:val="24"/>
          <w:szCs w:val="24"/>
        </w:rPr>
        <w:t xml:space="preserve"> são exemplos de Modelos de Processos Ágeis. </w:t>
      </w:r>
    </w:p>
    <w:p w14:paraId="5A86407B"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Faz-se imprescindível acrescentar que PRESSMAN (2011) </w:t>
      </w:r>
      <w:r>
        <w:rPr>
          <w:rFonts w:ascii="Times New Roman" w:eastAsia="Times New Roman" w:hAnsi="Times New Roman" w:cs="Times New Roman"/>
          <w:sz w:val="24"/>
          <w:szCs w:val="24"/>
        </w:rPr>
        <w:t>destaca</w:t>
      </w:r>
      <w:r>
        <w:rPr>
          <w:rFonts w:ascii="Times New Roman" w:eastAsia="Times New Roman" w:hAnsi="Times New Roman" w:cs="Times New Roman"/>
          <w:color w:val="000000"/>
          <w:sz w:val="24"/>
          <w:szCs w:val="24"/>
        </w:rPr>
        <w:t xml:space="preserve"> que a nova realidade trazida pela economia moderna e a consequente demanda por agilidade não anulam princípios e fundamentos da Engenharia de </w:t>
      </w:r>
      <w:r>
        <w:rPr>
          <w:rFonts w:ascii="Times New Roman" w:eastAsia="Times New Roman" w:hAnsi="Times New Roman" w:cs="Times New Roman"/>
          <w:i/>
          <w:color w:val="000000"/>
          <w:sz w:val="24"/>
          <w:szCs w:val="24"/>
        </w:rPr>
        <w:t>Software</w:t>
      </w:r>
      <w:r>
        <w:rPr>
          <w:rFonts w:ascii="Times New Roman" w:eastAsia="Times New Roman" w:hAnsi="Times New Roman" w:cs="Times New Roman"/>
          <w:color w:val="000000"/>
          <w:sz w:val="24"/>
          <w:szCs w:val="24"/>
        </w:rPr>
        <w:t xml:space="preserve"> estudados antes desse panorama, posto que tais quais as demais disciplinas da Engenharia, a Engenharia de </w:t>
      </w:r>
      <w:r>
        <w:rPr>
          <w:rFonts w:ascii="Times New Roman" w:eastAsia="Times New Roman" w:hAnsi="Times New Roman" w:cs="Times New Roman"/>
          <w:i/>
          <w:color w:val="000000"/>
          <w:sz w:val="24"/>
          <w:szCs w:val="24"/>
        </w:rPr>
        <w:t>Software</w:t>
      </w:r>
      <w:r>
        <w:rPr>
          <w:rFonts w:ascii="Times New Roman" w:eastAsia="Times New Roman" w:hAnsi="Times New Roman" w:cs="Times New Roman"/>
          <w:color w:val="000000"/>
          <w:sz w:val="24"/>
          <w:szCs w:val="24"/>
        </w:rPr>
        <w:t xml:space="preserve"> pode evoluir e se adaptar às mudanças de cenário postas em </w:t>
      </w:r>
      <w:proofErr w:type="gramStart"/>
      <w:r>
        <w:rPr>
          <w:rFonts w:ascii="Times New Roman" w:eastAsia="Times New Roman" w:hAnsi="Times New Roman" w:cs="Times New Roman"/>
          <w:color w:val="000000"/>
          <w:sz w:val="24"/>
          <w:szCs w:val="24"/>
        </w:rPr>
        <w:t>cheque</w:t>
      </w:r>
      <w:proofErr w:type="gramEnd"/>
      <w:r>
        <w:rPr>
          <w:rFonts w:ascii="Times New Roman" w:eastAsia="Times New Roman" w:hAnsi="Times New Roman" w:cs="Times New Roman"/>
          <w:color w:val="000000"/>
          <w:sz w:val="24"/>
          <w:szCs w:val="24"/>
        </w:rPr>
        <w:t>.</w:t>
      </w:r>
    </w:p>
    <w:p w14:paraId="6B6483B0" w14:textId="77777777" w:rsidR="009D16FC" w:rsidRDefault="00033C4F">
      <w:pPr>
        <w:pStyle w:val="Normal1"/>
        <w:pBdr>
          <w:top w:val="nil"/>
          <w:left w:val="nil"/>
          <w:bottom w:val="nil"/>
          <w:right w:val="nil"/>
          <w:between w:val="nil"/>
        </w:pBdr>
        <w:tabs>
          <w:tab w:val="left" w:pos="148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0A1CE6BC"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2.3 Modelos de </w:t>
      </w:r>
      <w:proofErr w:type="spellStart"/>
      <w:r>
        <w:rPr>
          <w:rFonts w:ascii="Times New Roman" w:eastAsia="Times New Roman" w:hAnsi="Times New Roman" w:cs="Times New Roman"/>
          <w:b/>
          <w:color w:val="000000"/>
          <w:sz w:val="24"/>
          <w:szCs w:val="24"/>
        </w:rPr>
        <w:t>Processo</w:t>
      </w:r>
      <w:proofErr w:type="spellEnd"/>
      <w:r>
        <w:rPr>
          <w:rFonts w:ascii="Times New Roman" w:eastAsia="Times New Roman" w:hAnsi="Times New Roman" w:cs="Times New Roman"/>
          <w:b/>
          <w:color w:val="000000"/>
          <w:sz w:val="24"/>
          <w:szCs w:val="24"/>
        </w:rPr>
        <w:t xml:space="preserve"> para o Desenvolvimento de Jogos</w:t>
      </w:r>
    </w:p>
    <w:p w14:paraId="11CC6E1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Nesse tópico, serão analisados 3 (três) modelos de processo para o desenvolvimento de jogos eletrônicos, que foram encontrados a partir de revisão na literatura, sendo respectivamente: </w:t>
      </w:r>
      <w:r>
        <w:rPr>
          <w:rFonts w:ascii="Times New Roman" w:eastAsia="Times New Roman" w:hAnsi="Times New Roman" w:cs="Times New Roman"/>
          <w:i/>
          <w:color w:val="000000"/>
          <w:sz w:val="24"/>
          <w:szCs w:val="24"/>
        </w:rPr>
        <w:t xml:space="preserve">Game </w:t>
      </w:r>
      <w:proofErr w:type="spellStart"/>
      <w:r>
        <w:rPr>
          <w:rFonts w:ascii="Times New Roman" w:eastAsia="Times New Roman" w:hAnsi="Times New Roman" w:cs="Times New Roman"/>
          <w:i/>
          <w:color w:val="000000"/>
          <w:sz w:val="24"/>
          <w:szCs w:val="24"/>
        </w:rPr>
        <w:t>Waterfall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Extreme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color w:val="000000"/>
          <w:sz w:val="24"/>
          <w:szCs w:val="24"/>
        </w:rPr>
        <w:t xml:space="preserve"> (XGD) e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w:t>
      </w:r>
    </w:p>
    <w:p w14:paraId="6AA79615"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A3592E6" w14:textId="77777777" w:rsidR="009D16FC" w:rsidRDefault="00033C4F">
      <w:pPr>
        <w:pStyle w:val="Normal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2.3.1 </w:t>
      </w:r>
      <w:r>
        <w:rPr>
          <w:rFonts w:ascii="Times New Roman" w:eastAsia="Times New Roman" w:hAnsi="Times New Roman" w:cs="Times New Roman"/>
          <w:b/>
          <w:i/>
          <w:color w:val="000000"/>
          <w:sz w:val="24"/>
          <w:szCs w:val="24"/>
        </w:rPr>
        <w:t xml:space="preserve">Game </w:t>
      </w:r>
      <w:proofErr w:type="spellStart"/>
      <w:r>
        <w:rPr>
          <w:rFonts w:ascii="Times New Roman" w:eastAsia="Times New Roman" w:hAnsi="Times New Roman" w:cs="Times New Roman"/>
          <w:b/>
          <w:i/>
          <w:color w:val="000000"/>
          <w:sz w:val="24"/>
          <w:szCs w:val="24"/>
        </w:rPr>
        <w:t>Waterfall</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Process</w:t>
      </w:r>
      <w:proofErr w:type="spellEnd"/>
    </w:p>
    <w:p w14:paraId="34515148"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i/>
          <w:color w:val="000000"/>
          <w:sz w:val="24"/>
          <w:szCs w:val="24"/>
        </w:rPr>
        <w:t xml:space="preserve">Game </w:t>
      </w:r>
      <w:proofErr w:type="spellStart"/>
      <w:r>
        <w:rPr>
          <w:rFonts w:ascii="Times New Roman" w:eastAsia="Times New Roman" w:hAnsi="Times New Roman" w:cs="Times New Roman"/>
          <w:i/>
          <w:color w:val="000000"/>
          <w:sz w:val="24"/>
          <w:szCs w:val="24"/>
        </w:rPr>
        <w:t>Waterfall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ou Processo Cascata para Jogos consiste na adaptação do tradicional Modelo Cascata para o contexto de Desenvolvimento de Jogos Digitais. Nesse sentido, de modo similar ao processo para </w:t>
      </w:r>
      <w:r>
        <w:rPr>
          <w:rFonts w:ascii="Times New Roman" w:eastAsia="Times New Roman" w:hAnsi="Times New Roman" w:cs="Times New Roman"/>
          <w:i/>
          <w:color w:val="000000"/>
          <w:sz w:val="24"/>
          <w:szCs w:val="24"/>
        </w:rPr>
        <w:t>softwares</w:t>
      </w:r>
      <w:r>
        <w:rPr>
          <w:rFonts w:ascii="Times New Roman" w:eastAsia="Times New Roman" w:hAnsi="Times New Roman" w:cs="Times New Roman"/>
          <w:color w:val="000000"/>
          <w:sz w:val="24"/>
          <w:szCs w:val="24"/>
        </w:rPr>
        <w:t xml:space="preserve"> convencionais, todas as tarefas do projeto seguem sequencialmente, uma após a outra, somado a característica de que o </w:t>
      </w:r>
      <w:r>
        <w:rPr>
          <w:rFonts w:ascii="Times New Roman" w:eastAsia="Times New Roman" w:hAnsi="Times New Roman" w:cs="Times New Roman"/>
          <w:i/>
          <w:color w:val="000000"/>
          <w:sz w:val="24"/>
          <w:szCs w:val="24"/>
        </w:rPr>
        <w:t xml:space="preserve">Game </w:t>
      </w:r>
      <w:proofErr w:type="spellStart"/>
      <w:r>
        <w:rPr>
          <w:rFonts w:ascii="Times New Roman" w:eastAsia="Times New Roman" w:hAnsi="Times New Roman" w:cs="Times New Roman"/>
          <w:i/>
          <w:color w:val="000000"/>
          <w:sz w:val="24"/>
          <w:szCs w:val="24"/>
        </w:rPr>
        <w:t>Waterfall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é baseado no Ciclo de Vida dos Jogos, explicado na seção 2.1. Assim sendo, as etapas do Processo Cascata para Jogos são 5 (cinco): Concepção, Pré-Produção, Produção, Pós-Produção e Pós-Lançamento, em que são seguidas as mesmas recomendações de documentações e procedimentos descritos </w:t>
      </w:r>
      <w:r>
        <w:rPr>
          <w:rFonts w:ascii="Times New Roman" w:eastAsia="Times New Roman" w:hAnsi="Times New Roman" w:cs="Times New Roman"/>
          <w:sz w:val="24"/>
          <w:szCs w:val="24"/>
        </w:rPr>
        <w:t>na seção 2.1.</w:t>
      </w:r>
      <w:r>
        <w:rPr>
          <w:rFonts w:ascii="Times New Roman" w:eastAsia="Times New Roman" w:hAnsi="Times New Roman" w:cs="Times New Roman"/>
          <w:color w:val="000000"/>
          <w:sz w:val="24"/>
          <w:szCs w:val="24"/>
        </w:rPr>
        <w:t xml:space="preserve"> De modo análogo à metodologia tradicional, tem-se: Requisitos, Projeto, Implementação, Testes e Manutenção.</w:t>
      </w:r>
    </w:p>
    <w:p w14:paraId="2EA7F4D3" w14:textId="77777777" w:rsidR="009D16FC" w:rsidRDefault="009D16FC">
      <w:pPr>
        <w:pStyle w:val="Normal1"/>
        <w:spacing w:after="0" w:line="240" w:lineRule="auto"/>
        <w:rPr>
          <w:rFonts w:ascii="Times New Roman" w:eastAsia="Times New Roman" w:hAnsi="Times New Roman" w:cs="Times New Roman"/>
          <w:sz w:val="24"/>
          <w:szCs w:val="24"/>
        </w:rPr>
      </w:pPr>
    </w:p>
    <w:p w14:paraId="7C6808EF" w14:textId="77777777" w:rsidR="009D16FC" w:rsidRDefault="00033C4F">
      <w:pPr>
        <w:pStyle w:val="Normal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2.3.2 </w:t>
      </w:r>
      <w:r>
        <w:rPr>
          <w:rFonts w:ascii="Times New Roman" w:eastAsia="Times New Roman" w:hAnsi="Times New Roman" w:cs="Times New Roman"/>
          <w:b/>
          <w:i/>
          <w:color w:val="000000"/>
          <w:sz w:val="24"/>
          <w:szCs w:val="24"/>
        </w:rPr>
        <w:t xml:space="preserve">Extreme Game </w:t>
      </w:r>
      <w:proofErr w:type="spellStart"/>
      <w:r>
        <w:rPr>
          <w:rFonts w:ascii="Times New Roman" w:eastAsia="Times New Roman" w:hAnsi="Times New Roman" w:cs="Times New Roman"/>
          <w:b/>
          <w:i/>
          <w:color w:val="000000"/>
          <w:sz w:val="24"/>
          <w:szCs w:val="24"/>
        </w:rPr>
        <w:t>Development</w:t>
      </w:r>
      <w:proofErr w:type="spellEnd"/>
      <w:r>
        <w:rPr>
          <w:rFonts w:ascii="Times New Roman" w:eastAsia="Times New Roman" w:hAnsi="Times New Roman" w:cs="Times New Roman"/>
          <w:b/>
          <w:color w:val="000000"/>
          <w:sz w:val="24"/>
          <w:szCs w:val="24"/>
        </w:rPr>
        <w:t xml:space="preserve"> (XGD)</w:t>
      </w:r>
    </w:p>
    <w:p w14:paraId="3E2BA133"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i/>
          <w:color w:val="000000"/>
          <w:sz w:val="24"/>
          <w:szCs w:val="24"/>
        </w:rPr>
        <w:t xml:space="preserve">Extreme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color w:val="000000"/>
          <w:sz w:val="24"/>
          <w:szCs w:val="24"/>
        </w:rPr>
        <w:t xml:space="preserve"> (XGD) (DEMACHY, 2013) é uma Metodologia Ágil para o desenvolvimento de jogos baseada na Programação Extrema ou </w:t>
      </w:r>
      <w:r>
        <w:rPr>
          <w:rFonts w:ascii="Times New Roman" w:eastAsia="Times New Roman" w:hAnsi="Times New Roman" w:cs="Times New Roman"/>
          <w:i/>
          <w:color w:val="000000"/>
          <w:sz w:val="24"/>
          <w:szCs w:val="24"/>
        </w:rPr>
        <w:t xml:space="preserve">Extreme </w:t>
      </w:r>
      <w:proofErr w:type="spellStart"/>
      <w:r>
        <w:rPr>
          <w:rFonts w:ascii="Times New Roman" w:eastAsia="Times New Roman" w:hAnsi="Times New Roman" w:cs="Times New Roman"/>
          <w:i/>
          <w:color w:val="000000"/>
          <w:sz w:val="24"/>
          <w:szCs w:val="24"/>
        </w:rPr>
        <w:t>Programming</w:t>
      </w:r>
      <w:proofErr w:type="spellEnd"/>
      <w:r>
        <w:rPr>
          <w:rFonts w:ascii="Times New Roman" w:eastAsia="Times New Roman" w:hAnsi="Times New Roman" w:cs="Times New Roman"/>
          <w:color w:val="000000"/>
          <w:sz w:val="24"/>
          <w:szCs w:val="24"/>
        </w:rPr>
        <w:t xml:space="preserve"> (XP). Nessa perspectiva, o foco do XGD está em adaptar os valores e práticas do XP para o contexto dos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 xml:space="preserve">, dado que a Programação Extrema foi criada por programadores e as equipes de desenvolvimento de jogos são multidisciplinares, sendo compostas por artistas, músicos, </w:t>
      </w:r>
      <w:r>
        <w:rPr>
          <w:rFonts w:ascii="Times New Roman" w:eastAsia="Times New Roman" w:hAnsi="Times New Roman" w:cs="Times New Roman"/>
          <w:i/>
          <w:color w:val="000000"/>
          <w:sz w:val="24"/>
          <w:szCs w:val="24"/>
        </w:rPr>
        <w:t>game designers</w:t>
      </w:r>
      <w:r>
        <w:rPr>
          <w:rFonts w:ascii="Times New Roman" w:eastAsia="Times New Roman" w:hAnsi="Times New Roman" w:cs="Times New Roman"/>
          <w:color w:val="000000"/>
          <w:sz w:val="24"/>
          <w:szCs w:val="24"/>
        </w:rPr>
        <w:t xml:space="preserve">, entre outros novos atores. Além disso, diferentemente dos </w:t>
      </w:r>
      <w:r>
        <w:rPr>
          <w:rFonts w:ascii="Times New Roman" w:eastAsia="Times New Roman" w:hAnsi="Times New Roman" w:cs="Times New Roman"/>
          <w:i/>
          <w:color w:val="000000"/>
          <w:sz w:val="24"/>
          <w:szCs w:val="24"/>
        </w:rPr>
        <w:t>softwares</w:t>
      </w:r>
      <w:r>
        <w:rPr>
          <w:rFonts w:ascii="Times New Roman" w:eastAsia="Times New Roman" w:hAnsi="Times New Roman" w:cs="Times New Roman"/>
          <w:color w:val="000000"/>
          <w:sz w:val="24"/>
          <w:szCs w:val="24"/>
        </w:rPr>
        <w:t xml:space="preserve"> convencionais, os jogos digitais contam com </w:t>
      </w:r>
      <w:proofErr w:type="spellStart"/>
      <w:r>
        <w:rPr>
          <w:rFonts w:ascii="Times New Roman" w:eastAsia="Times New Roman" w:hAnsi="Times New Roman" w:cs="Times New Roman"/>
          <w:color w:val="000000"/>
          <w:sz w:val="24"/>
          <w:szCs w:val="24"/>
        </w:rPr>
        <w:t>conteúdos</w:t>
      </w:r>
      <w:proofErr w:type="spellEnd"/>
      <w:r>
        <w:rPr>
          <w:rFonts w:ascii="Times New Roman" w:eastAsia="Times New Roman" w:hAnsi="Times New Roman" w:cs="Times New Roman"/>
          <w:color w:val="000000"/>
          <w:sz w:val="24"/>
          <w:szCs w:val="24"/>
        </w:rPr>
        <w:t xml:space="preserve"> multimídia e fatores de divertimento dos jogadores. </w:t>
      </w:r>
    </w:p>
    <w:p w14:paraId="2AD3FC6B"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No que concerne aos valores do XGD, de forma similar ao XP, tem-se simplicidade, comunicação, </w:t>
      </w:r>
      <w:r>
        <w:rPr>
          <w:rFonts w:ascii="Times New Roman" w:eastAsia="Times New Roman" w:hAnsi="Times New Roman" w:cs="Times New Roman"/>
          <w:i/>
          <w:color w:val="000000"/>
          <w:sz w:val="24"/>
          <w:szCs w:val="24"/>
        </w:rPr>
        <w:t>feedback</w:t>
      </w:r>
      <w:r>
        <w:rPr>
          <w:rFonts w:ascii="Times New Roman" w:eastAsia="Times New Roman" w:hAnsi="Times New Roman" w:cs="Times New Roman"/>
          <w:color w:val="000000"/>
          <w:sz w:val="24"/>
          <w:szCs w:val="24"/>
        </w:rPr>
        <w:t xml:space="preserve">, coragem e respeito. Simplicidade, pois o código-fonte do jogo deve ser funcional da forma mais simples possível, sobretudo se não for reutilizado; Comunicação, já que é um fator crucial com as equipes multidisciplinares, sendo relevante priorizar conversas orais e registro de documentos os mais curtos possíveis, a exemplo de reduzir a complexidade de um Documento de </w:t>
      </w:r>
      <w:r>
        <w:rPr>
          <w:rFonts w:ascii="Times New Roman" w:eastAsia="Times New Roman" w:hAnsi="Times New Roman" w:cs="Times New Roman"/>
          <w:i/>
          <w:color w:val="000000"/>
          <w:sz w:val="24"/>
          <w:szCs w:val="24"/>
        </w:rPr>
        <w:t>Game Design</w:t>
      </w:r>
      <w:r>
        <w:rPr>
          <w:rFonts w:ascii="Times New Roman" w:eastAsia="Times New Roman" w:hAnsi="Times New Roman" w:cs="Times New Roman"/>
          <w:color w:val="000000"/>
          <w:sz w:val="24"/>
          <w:szCs w:val="24"/>
        </w:rPr>
        <w:t xml:space="preserve">, de modo que os programadores consigam transformar as ideias em linhas de código; </w:t>
      </w:r>
      <w:r>
        <w:rPr>
          <w:rFonts w:ascii="Times New Roman" w:eastAsia="Times New Roman" w:hAnsi="Times New Roman" w:cs="Times New Roman"/>
          <w:i/>
          <w:color w:val="000000"/>
          <w:sz w:val="24"/>
          <w:szCs w:val="24"/>
        </w:rPr>
        <w:t>Feedback</w:t>
      </w:r>
      <w:r>
        <w:rPr>
          <w:rFonts w:ascii="Times New Roman" w:eastAsia="Times New Roman" w:hAnsi="Times New Roman" w:cs="Times New Roman"/>
          <w:color w:val="000000"/>
          <w:sz w:val="24"/>
          <w:szCs w:val="24"/>
        </w:rPr>
        <w:t xml:space="preserve">, de modo a obter respostas rapidamente tanto do processo com os times, quanto </w:t>
      </w:r>
      <w:r>
        <w:rPr>
          <w:rFonts w:ascii="Times New Roman" w:eastAsia="Times New Roman" w:hAnsi="Times New Roman" w:cs="Times New Roman"/>
          <w:color w:val="000000"/>
          <w:sz w:val="24"/>
          <w:szCs w:val="24"/>
        </w:rPr>
        <w:lastRenderedPageBreak/>
        <w:t xml:space="preserve">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com a </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mpresa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ublicadora, visando reduzir custos de possíveis adaptações; Coragem, para que as equipes aceitem </w:t>
      </w:r>
      <w:r>
        <w:rPr>
          <w:rFonts w:ascii="Times New Roman" w:eastAsia="Times New Roman" w:hAnsi="Times New Roman" w:cs="Times New Roman"/>
          <w:i/>
          <w:color w:val="000000"/>
          <w:sz w:val="24"/>
          <w:szCs w:val="24"/>
        </w:rPr>
        <w:t>feedbacks</w:t>
      </w:r>
      <w:r>
        <w:rPr>
          <w:rFonts w:ascii="Times New Roman" w:eastAsia="Times New Roman" w:hAnsi="Times New Roman" w:cs="Times New Roman"/>
          <w:color w:val="000000"/>
          <w:sz w:val="24"/>
          <w:szCs w:val="24"/>
        </w:rPr>
        <w:t xml:space="preserve"> regulares e eventuais críticas da Publicadora; Respeito, entre todos os envolvidos no processo, servindo como um valor de sustentação a todos os outros, porque caso não exista, o processo torna-se impraticável.</w:t>
      </w:r>
    </w:p>
    <w:p w14:paraId="21875503"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No que tange às práticas do processo referido, o </w:t>
      </w:r>
      <w:r>
        <w:rPr>
          <w:rFonts w:ascii="Times New Roman" w:eastAsia="Times New Roman" w:hAnsi="Times New Roman" w:cs="Times New Roman"/>
          <w:i/>
          <w:color w:val="000000"/>
          <w:sz w:val="24"/>
          <w:szCs w:val="24"/>
        </w:rPr>
        <w:t xml:space="preserve">Extreme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color w:val="000000"/>
          <w:sz w:val="24"/>
          <w:szCs w:val="24"/>
        </w:rPr>
        <w:t xml:space="preserve"> manteve algumas das dezenas de práticas do </w:t>
      </w:r>
      <w:r>
        <w:rPr>
          <w:rFonts w:ascii="Times New Roman" w:eastAsia="Times New Roman" w:hAnsi="Times New Roman" w:cs="Times New Roman"/>
          <w:i/>
          <w:color w:val="000000"/>
          <w:sz w:val="24"/>
          <w:szCs w:val="24"/>
        </w:rPr>
        <w:t xml:space="preserve">Extreme </w:t>
      </w:r>
      <w:proofErr w:type="spellStart"/>
      <w:r>
        <w:rPr>
          <w:rFonts w:ascii="Times New Roman" w:eastAsia="Times New Roman" w:hAnsi="Times New Roman" w:cs="Times New Roman"/>
          <w:i/>
          <w:color w:val="000000"/>
          <w:sz w:val="24"/>
          <w:szCs w:val="24"/>
        </w:rPr>
        <w:t>Programming</w:t>
      </w:r>
      <w:proofErr w:type="spellEnd"/>
      <w:r>
        <w:rPr>
          <w:rFonts w:ascii="Times New Roman" w:eastAsia="Times New Roman" w:hAnsi="Times New Roman" w:cs="Times New Roman"/>
          <w:color w:val="000000"/>
          <w:sz w:val="24"/>
          <w:szCs w:val="24"/>
        </w:rPr>
        <w:t xml:space="preserve">, com poucas alterações, algumas das principais são: </w:t>
      </w:r>
      <w:proofErr w:type="spellStart"/>
      <w:r>
        <w:rPr>
          <w:rFonts w:ascii="Times New Roman" w:eastAsia="Times New Roman" w:hAnsi="Times New Roman" w:cs="Times New Roman"/>
          <w:i/>
          <w:color w:val="000000"/>
          <w:sz w:val="24"/>
          <w:szCs w:val="24"/>
        </w:rPr>
        <w:t>Whole</w:t>
      </w:r>
      <w:proofErr w:type="spellEnd"/>
      <w:r>
        <w:rPr>
          <w:rFonts w:ascii="Times New Roman" w:eastAsia="Times New Roman" w:hAnsi="Times New Roman" w:cs="Times New Roman"/>
          <w:i/>
          <w:color w:val="000000"/>
          <w:sz w:val="24"/>
          <w:szCs w:val="24"/>
        </w:rPr>
        <w:t xml:space="preserve"> Team</w:t>
      </w:r>
      <w:r>
        <w:rPr>
          <w:rFonts w:ascii="Times New Roman" w:eastAsia="Times New Roman" w:hAnsi="Times New Roman" w:cs="Times New Roman"/>
          <w:color w:val="000000"/>
          <w:sz w:val="24"/>
          <w:szCs w:val="24"/>
        </w:rPr>
        <w:t xml:space="preserve">, Desenvolvimento Orientado a Testes e </w:t>
      </w:r>
      <w:proofErr w:type="spellStart"/>
      <w:r>
        <w:rPr>
          <w:rFonts w:ascii="Times New Roman" w:eastAsia="Times New Roman" w:hAnsi="Times New Roman" w:cs="Times New Roman"/>
          <w:i/>
          <w:color w:val="000000"/>
          <w:sz w:val="24"/>
          <w:szCs w:val="24"/>
        </w:rPr>
        <w:t>User</w:t>
      </w:r>
      <w:proofErr w:type="spellEnd"/>
      <w:r>
        <w:rPr>
          <w:rFonts w:ascii="Times New Roman" w:eastAsia="Times New Roman" w:hAnsi="Times New Roman" w:cs="Times New Roman"/>
          <w:i/>
          <w:color w:val="000000"/>
          <w:sz w:val="24"/>
          <w:szCs w:val="24"/>
        </w:rPr>
        <w:t xml:space="preserve"> Stories</w:t>
      </w:r>
      <w:r>
        <w:rPr>
          <w:rFonts w:ascii="Times New Roman" w:eastAsia="Times New Roman" w:hAnsi="Times New Roman" w:cs="Times New Roman"/>
          <w:color w:val="000000"/>
          <w:sz w:val="24"/>
          <w:szCs w:val="24"/>
        </w:rPr>
        <w:t>. </w:t>
      </w:r>
    </w:p>
    <w:p w14:paraId="5FD51A25"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prática de </w:t>
      </w:r>
      <w:proofErr w:type="spellStart"/>
      <w:r>
        <w:rPr>
          <w:rFonts w:ascii="Times New Roman" w:eastAsia="Times New Roman" w:hAnsi="Times New Roman" w:cs="Times New Roman"/>
          <w:i/>
          <w:color w:val="000000"/>
          <w:sz w:val="24"/>
          <w:szCs w:val="24"/>
        </w:rPr>
        <w:t>Whole</w:t>
      </w:r>
      <w:proofErr w:type="spellEnd"/>
      <w:r>
        <w:rPr>
          <w:rFonts w:ascii="Times New Roman" w:eastAsia="Times New Roman" w:hAnsi="Times New Roman" w:cs="Times New Roman"/>
          <w:i/>
          <w:color w:val="000000"/>
          <w:sz w:val="24"/>
          <w:szCs w:val="24"/>
        </w:rPr>
        <w:t xml:space="preserve"> Team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(DEMACHY, 2013) </w:t>
      </w:r>
      <w:r>
        <w:rPr>
          <w:rFonts w:ascii="Times New Roman" w:eastAsia="Times New Roman" w:hAnsi="Times New Roman" w:cs="Times New Roman"/>
          <w:color w:val="000000"/>
          <w:sz w:val="24"/>
          <w:szCs w:val="24"/>
        </w:rPr>
        <w:t>significa que toda a equipe de desenvolvimento tem um nível de conhecimento semelhante do código-fonte, não havendo a noção de programadores especializados em partes, isto é, caso um desenvolvedor deixe o time, isso não gerará um grande impacto, pois os demais são competentes de fazerem esforços para substituí-lo. A mesma regra vale para os artistas e para os músicos, sendo preciso cuidado do gerente de projetos ao eleger um artista especializado em personagens ou um músico com especialização em efeitos sonoros. </w:t>
      </w:r>
    </w:p>
    <w:p w14:paraId="0D58F747"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prática de Desenvolvimento Orientado a Testes</w:t>
      </w:r>
      <w:r>
        <w:rPr>
          <w:rFonts w:ascii="Times New Roman" w:eastAsia="Times New Roman" w:hAnsi="Times New Roman" w:cs="Times New Roman"/>
          <w:sz w:val="24"/>
          <w:szCs w:val="24"/>
        </w:rPr>
        <w:t xml:space="preserve"> (BECK, 2003) </w:t>
      </w:r>
      <w:r>
        <w:rPr>
          <w:rFonts w:ascii="Times New Roman" w:eastAsia="Times New Roman" w:hAnsi="Times New Roman" w:cs="Times New Roman"/>
          <w:color w:val="000000"/>
          <w:sz w:val="24"/>
          <w:szCs w:val="24"/>
        </w:rPr>
        <w:t xml:space="preserve">visa antecipar a identificação e correção de falhas durante o desenvolvimento, com o uso massivo da abordagem de testes. No XGD, os testes são divididos em 2 (duas) abordagens principais: os Testes Funcionais, que serão conduzidos pelo gerente de projetos, pelo </w:t>
      </w:r>
      <w:r>
        <w:rPr>
          <w:rFonts w:ascii="Times New Roman" w:eastAsia="Times New Roman" w:hAnsi="Times New Roman" w:cs="Times New Roman"/>
          <w:i/>
          <w:color w:val="000000"/>
          <w:sz w:val="24"/>
          <w:szCs w:val="24"/>
        </w:rPr>
        <w:t>game designer</w:t>
      </w:r>
      <w:r>
        <w:rPr>
          <w:rFonts w:ascii="Times New Roman" w:eastAsia="Times New Roman" w:hAnsi="Times New Roman" w:cs="Times New Roman"/>
          <w:color w:val="000000"/>
          <w:sz w:val="24"/>
          <w:szCs w:val="24"/>
        </w:rPr>
        <w:t xml:space="preserve"> e pelo testador, onde são escritos </w:t>
      </w:r>
      <w:r>
        <w:rPr>
          <w:rFonts w:ascii="Times New Roman" w:eastAsia="Times New Roman" w:hAnsi="Times New Roman" w:cs="Times New Roman"/>
          <w:i/>
          <w:color w:val="000000"/>
          <w:sz w:val="24"/>
          <w:szCs w:val="24"/>
        </w:rPr>
        <w:t>scripts</w:t>
      </w:r>
      <w:r>
        <w:rPr>
          <w:rFonts w:ascii="Times New Roman" w:eastAsia="Times New Roman" w:hAnsi="Times New Roman" w:cs="Times New Roman"/>
          <w:color w:val="000000"/>
          <w:sz w:val="24"/>
          <w:szCs w:val="24"/>
        </w:rPr>
        <w:t xml:space="preserve"> específicos para cada requisito do jogo e tal funcionalidade é validada somente se o </w:t>
      </w:r>
      <w:r>
        <w:rPr>
          <w:rFonts w:ascii="Times New Roman" w:eastAsia="Times New Roman" w:hAnsi="Times New Roman" w:cs="Times New Roman"/>
          <w:i/>
          <w:color w:val="000000"/>
          <w:sz w:val="24"/>
          <w:szCs w:val="24"/>
        </w:rPr>
        <w:t>script</w:t>
      </w:r>
      <w:r>
        <w:rPr>
          <w:rFonts w:ascii="Times New Roman" w:eastAsia="Times New Roman" w:hAnsi="Times New Roman" w:cs="Times New Roman"/>
          <w:color w:val="000000"/>
          <w:sz w:val="24"/>
          <w:szCs w:val="24"/>
        </w:rPr>
        <w:t xml:space="preserve"> for executado com êxito; e os Testes Unitários Automatizados, conduzidos pela equipe de desenvolvimento para garantir que cada unidade do código-fonte está funcionando como o esperado, valendo ressaltar que os artistas também podem executar esse tipo de teste com métricas quantitativas visuais, a exemplo da quantidade de pixels. Também é válido destacar que os testes manuais não são anulados, podendo ser aplicados em outros aspectos, como a jogabilidade.</w:t>
      </w:r>
    </w:p>
    <w:p w14:paraId="29131F9C"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Em conclusão, as </w:t>
      </w:r>
      <w:proofErr w:type="spellStart"/>
      <w:r>
        <w:rPr>
          <w:rFonts w:ascii="Times New Roman" w:eastAsia="Times New Roman" w:hAnsi="Times New Roman" w:cs="Times New Roman"/>
          <w:i/>
          <w:color w:val="000000"/>
          <w:sz w:val="24"/>
          <w:szCs w:val="24"/>
        </w:rPr>
        <w:t>User</w:t>
      </w:r>
      <w:proofErr w:type="spellEnd"/>
      <w:r>
        <w:rPr>
          <w:rFonts w:ascii="Times New Roman" w:eastAsia="Times New Roman" w:hAnsi="Times New Roman" w:cs="Times New Roman"/>
          <w:i/>
          <w:color w:val="000000"/>
          <w:sz w:val="24"/>
          <w:szCs w:val="24"/>
        </w:rPr>
        <w:t xml:space="preserve"> Stories</w:t>
      </w:r>
      <w:r>
        <w:rPr>
          <w:rFonts w:ascii="Times New Roman" w:eastAsia="Times New Roman" w:hAnsi="Times New Roman" w:cs="Times New Roman"/>
          <w:color w:val="000000"/>
          <w:sz w:val="24"/>
          <w:szCs w:val="24"/>
        </w:rPr>
        <w:t xml:space="preserve"> representam uma forma simples e ágil de escrever os requisitos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especificados pela </w:t>
      </w:r>
      <w:r>
        <w:rPr>
          <w:rFonts w:ascii="Times New Roman" w:eastAsia="Times New Roman" w:hAnsi="Times New Roman" w:cs="Times New Roman"/>
          <w:sz w:val="24"/>
          <w:szCs w:val="24"/>
        </w:rPr>
        <w:t>empresa publicadora</w:t>
      </w:r>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i/>
          <w:color w:val="000000"/>
          <w:sz w:val="24"/>
          <w:szCs w:val="24"/>
        </w:rPr>
        <w:t>User</w:t>
      </w:r>
      <w:proofErr w:type="spellEnd"/>
      <w:r>
        <w:rPr>
          <w:rFonts w:ascii="Times New Roman" w:eastAsia="Times New Roman" w:hAnsi="Times New Roman" w:cs="Times New Roman"/>
          <w:i/>
          <w:color w:val="000000"/>
          <w:sz w:val="24"/>
          <w:szCs w:val="24"/>
        </w:rPr>
        <w:t xml:space="preserve"> Storie</w:t>
      </w:r>
      <w:r>
        <w:rPr>
          <w:rFonts w:ascii="Times New Roman" w:eastAsia="Times New Roman" w:hAnsi="Times New Roman" w:cs="Times New Roman"/>
          <w:color w:val="000000"/>
          <w:sz w:val="24"/>
          <w:szCs w:val="24"/>
        </w:rPr>
        <w:t>s também tornam mais fácil a definição dos testes funcionais mencionados no parágrafo anterior.</w:t>
      </w:r>
    </w:p>
    <w:p w14:paraId="5DB05BB7" w14:textId="77777777" w:rsidR="009D16FC" w:rsidRDefault="009D16FC">
      <w:pPr>
        <w:pStyle w:val="Normal1"/>
        <w:spacing w:after="0" w:line="240" w:lineRule="auto"/>
        <w:jc w:val="both"/>
        <w:rPr>
          <w:rFonts w:ascii="Times New Roman" w:eastAsia="Times New Roman" w:hAnsi="Times New Roman" w:cs="Times New Roman"/>
          <w:b/>
          <w:color w:val="000000"/>
          <w:sz w:val="24"/>
          <w:szCs w:val="24"/>
        </w:rPr>
      </w:pPr>
    </w:p>
    <w:p w14:paraId="51BB7696" w14:textId="77777777" w:rsidR="009D16FC" w:rsidRDefault="00033C4F">
      <w:pPr>
        <w:pStyle w:val="Normal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2.3.3 </w:t>
      </w:r>
      <w:r>
        <w:rPr>
          <w:rFonts w:ascii="Times New Roman" w:eastAsia="Times New Roman" w:hAnsi="Times New Roman" w:cs="Times New Roman"/>
          <w:b/>
          <w:i/>
          <w:color w:val="000000"/>
          <w:sz w:val="24"/>
          <w:szCs w:val="24"/>
        </w:rPr>
        <w:t>Scrum</w:t>
      </w:r>
    </w:p>
    <w:p w14:paraId="1FC1430B"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(SHWABER E SUTHERLAND, 2020), o</w:t>
      </w:r>
      <w:r>
        <w:rPr>
          <w:rFonts w:ascii="Times New Roman" w:eastAsia="Times New Roman" w:hAnsi="Times New Roman" w:cs="Times New Roman"/>
          <w:i/>
          <w:color w:val="000000"/>
          <w:sz w:val="24"/>
          <w:szCs w:val="24"/>
        </w:rPr>
        <w:t xml:space="preserve"> Scrum</w:t>
      </w:r>
      <w:r>
        <w:rPr>
          <w:rFonts w:ascii="Times New Roman" w:eastAsia="Times New Roman" w:hAnsi="Times New Roman" w:cs="Times New Roman"/>
          <w:color w:val="000000"/>
          <w:sz w:val="24"/>
          <w:szCs w:val="24"/>
        </w:rPr>
        <w:t xml:space="preserve"> é um método ágil de gerência e planejamento de projetos de</w:t>
      </w:r>
      <w:r>
        <w:rPr>
          <w:rFonts w:ascii="Times New Roman" w:eastAsia="Times New Roman" w:hAnsi="Times New Roman" w:cs="Times New Roman"/>
          <w:i/>
          <w:color w:val="000000"/>
          <w:sz w:val="24"/>
          <w:szCs w:val="24"/>
        </w:rPr>
        <w:t xml:space="preserve"> software</w:t>
      </w:r>
      <w:r>
        <w:rPr>
          <w:rFonts w:ascii="Times New Roman" w:eastAsia="Times New Roman" w:hAnsi="Times New Roman" w:cs="Times New Roman"/>
          <w:color w:val="000000"/>
          <w:sz w:val="24"/>
          <w:szCs w:val="24"/>
        </w:rPr>
        <w:t xml:space="preserve">. Embora seja voltado para sistemas computacionais mais convencionais e não para jogos, foram encontrados registros de implementação por algumas empresas de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 xml:space="preserve"> em torno do mundo. É baseado em 3 (três) pilares fundamentais: transparência, inspeção e adaptação. Transparência, pois todos os papéis envolvidos têm conhecimento dos requisitos de entrega, dos procedimentos e do andamento do projeto de modo geral; Inspeção, posto que todas as atividades que estão sendo realizadas são monitoradas frequentemente; Adaptação, uma vez que tanto </w:t>
      </w:r>
      <w:proofErr w:type="gramStart"/>
      <w:r>
        <w:rPr>
          <w:rFonts w:ascii="Times New Roman" w:eastAsia="Times New Roman" w:hAnsi="Times New Roman" w:cs="Times New Roman"/>
          <w:color w:val="000000"/>
          <w:sz w:val="24"/>
          <w:szCs w:val="24"/>
        </w:rPr>
        <w:t>o produto como o próprio processo em si estão</w:t>
      </w:r>
      <w:proofErr w:type="gramEnd"/>
      <w:r>
        <w:rPr>
          <w:rFonts w:ascii="Times New Roman" w:eastAsia="Times New Roman" w:hAnsi="Times New Roman" w:cs="Times New Roman"/>
          <w:color w:val="000000"/>
          <w:sz w:val="24"/>
          <w:szCs w:val="24"/>
        </w:rPr>
        <w:t xml:space="preserve"> sujeitos a sofrer alterações de acordo com o cenário.</w:t>
      </w:r>
    </w:p>
    <w:p w14:paraId="5435BBB6"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Primeiramente, </w:t>
      </w:r>
      <w:r>
        <w:rPr>
          <w:rFonts w:ascii="Times New Roman" w:eastAsia="Times New Roman" w:hAnsi="Times New Roman" w:cs="Times New Roman"/>
          <w:sz w:val="24"/>
          <w:szCs w:val="24"/>
        </w:rPr>
        <w:t>(SHWABER E SUTHERLAND, 2020) apresentam 3 (três) papéis para essa metodologia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Scrum Maste</w:t>
      </w:r>
      <w:r>
        <w:rPr>
          <w:rFonts w:ascii="Times New Roman" w:eastAsia="Times New Roman" w:hAnsi="Times New Roman" w:cs="Times New Roman"/>
          <w:color w:val="000000"/>
          <w:sz w:val="24"/>
          <w:szCs w:val="24"/>
        </w:rPr>
        <w:t xml:space="preserve">r e Time de Desenvolvimento. 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color w:val="000000"/>
          <w:sz w:val="24"/>
          <w:szCs w:val="24"/>
        </w:rPr>
        <w:t xml:space="preserve"> representa o ator responsável pela decisão sobre o produto e as funcionalidades que devem ser desenvolvidas, priorizando os requisitos e estabelecendo uma ordem para desenvolvimento. O </w:t>
      </w:r>
      <w:r>
        <w:rPr>
          <w:rFonts w:ascii="Times New Roman" w:eastAsia="Times New Roman" w:hAnsi="Times New Roman" w:cs="Times New Roman"/>
          <w:i/>
          <w:color w:val="000000"/>
          <w:sz w:val="24"/>
          <w:szCs w:val="24"/>
        </w:rPr>
        <w:t>Scrum Master</w:t>
      </w:r>
      <w:r>
        <w:rPr>
          <w:rFonts w:ascii="Times New Roman" w:eastAsia="Times New Roman" w:hAnsi="Times New Roman" w:cs="Times New Roman"/>
          <w:color w:val="000000"/>
          <w:sz w:val="24"/>
          <w:szCs w:val="24"/>
        </w:rPr>
        <w:t xml:space="preserve"> consiste em um papel de liderança do processo, assegurando que todos os fundamentos do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sejam devidamente aplicados e é de sua responsabilidade lidar com as dificuldades abordadas pela equipe da melhor maneira possível. Por fim, o Time de Desenvolvimento consta na equipe de desenvolvimento, encarregada na construção do produto em si. Essa equipe é auto-</w:t>
      </w:r>
      <w:r>
        <w:rPr>
          <w:rFonts w:ascii="Times New Roman" w:eastAsia="Times New Roman" w:hAnsi="Times New Roman" w:cs="Times New Roman"/>
          <w:color w:val="000000"/>
          <w:sz w:val="24"/>
          <w:szCs w:val="24"/>
        </w:rPr>
        <w:lastRenderedPageBreak/>
        <w:t>organizada, visto que os próprios membros tomam as decisões relativas à maneira como o desenvolvimento será feito.</w:t>
      </w:r>
    </w:p>
    <w:p w14:paraId="2C6F103B"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Em relação aos artefatos, tendo em vista que 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é um processo ágil, tem-se somente 2 (dois) obrigatórios: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i/>
          <w:color w:val="000000"/>
          <w:sz w:val="24"/>
          <w:szCs w:val="24"/>
        </w:rPr>
        <w:t xml:space="preserve"> Sprint Backlog</w:t>
      </w:r>
      <w:r>
        <w:rPr>
          <w:rFonts w:ascii="Times New Roman" w:eastAsia="Times New Roman" w:hAnsi="Times New Roman" w:cs="Times New Roman"/>
          <w:color w:val="000000"/>
          <w:sz w:val="24"/>
          <w:szCs w:val="24"/>
        </w:rPr>
        <w:t xml:space="preserve">. O primeiro refere-se à lista das funcionalidades requeridas para o produto, não havendo a necessidade de estar completo inicialmente, já que novos requisitos podem surgir com o tempo e serem adicionados nesse artefato posteriormente, 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color w:val="000000"/>
          <w:sz w:val="24"/>
          <w:szCs w:val="24"/>
        </w:rPr>
        <w:t xml:space="preserve"> faz uma priorização e especifica quais itens são os mais relevantes. O segundo diz respeito ao conjunto das tarefas que a equipe deverá desenvolver na próxima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ou iteração de desenvolvimento do processo, sendo extraídas diretamente do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w:t>
      </w:r>
    </w:p>
    <w:p w14:paraId="3BCE7C7A"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Há mais 2 (dois) artefatos que geralmente são utilizados para dar suporte ao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porém não são obrigatórios: Quadros </w:t>
      </w:r>
      <w:proofErr w:type="spellStart"/>
      <w:r>
        <w:rPr>
          <w:rFonts w:ascii="Times New Roman" w:eastAsia="Times New Roman" w:hAnsi="Times New Roman" w:cs="Times New Roman"/>
          <w:i/>
          <w:color w:val="000000"/>
          <w:sz w:val="24"/>
          <w:szCs w:val="24"/>
        </w:rPr>
        <w:t>Kanban</w:t>
      </w:r>
      <w:proofErr w:type="spellEnd"/>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 xml:space="preserve">Release </w:t>
      </w:r>
      <w:proofErr w:type="spellStart"/>
      <w:r>
        <w:rPr>
          <w:rFonts w:ascii="Times New Roman" w:eastAsia="Times New Roman" w:hAnsi="Times New Roman" w:cs="Times New Roman"/>
          <w:i/>
          <w:color w:val="000000"/>
          <w:sz w:val="24"/>
          <w:szCs w:val="24"/>
        </w:rPr>
        <w:t>Burndown</w:t>
      </w:r>
      <w:proofErr w:type="spellEnd"/>
      <w:r>
        <w:rPr>
          <w:rFonts w:ascii="Times New Roman" w:eastAsia="Times New Roman" w:hAnsi="Times New Roman" w:cs="Times New Roman"/>
          <w:color w:val="000000"/>
          <w:sz w:val="24"/>
          <w:szCs w:val="24"/>
        </w:rPr>
        <w:t xml:space="preserve">. Os Quadros </w:t>
      </w:r>
      <w:proofErr w:type="spellStart"/>
      <w:r>
        <w:rPr>
          <w:rFonts w:ascii="Times New Roman" w:eastAsia="Times New Roman" w:hAnsi="Times New Roman" w:cs="Times New Roman"/>
          <w:i/>
          <w:color w:val="000000"/>
          <w:sz w:val="24"/>
          <w:szCs w:val="24"/>
        </w:rPr>
        <w:t>Kanban</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constituem-se em uma estratégia de visualização do fluxo de trabalho, nos quais diferentes status são colocados em colunas adjacentes, como “</w:t>
      </w:r>
      <w:r>
        <w:rPr>
          <w:rFonts w:ascii="Times New Roman" w:eastAsia="Times New Roman" w:hAnsi="Times New Roman" w:cs="Times New Roman"/>
          <w:i/>
          <w:color w:val="000000"/>
          <w:sz w:val="24"/>
          <w:szCs w:val="24"/>
        </w:rPr>
        <w:t>Backlog</w:t>
      </w:r>
      <w:r>
        <w:rPr>
          <w:rFonts w:ascii="Times New Roman" w:eastAsia="Times New Roman" w:hAnsi="Times New Roman" w:cs="Times New Roman"/>
          <w:color w:val="000000"/>
          <w:sz w:val="24"/>
          <w:szCs w:val="24"/>
        </w:rPr>
        <w:t xml:space="preserve">”, “Em Progresso”, “Testes” e Pronto” e as tarefas são catalogadas em notas e alocadas no status correspondente. O </w:t>
      </w:r>
      <w:r>
        <w:rPr>
          <w:rFonts w:ascii="Times New Roman" w:eastAsia="Times New Roman" w:hAnsi="Times New Roman" w:cs="Times New Roman"/>
          <w:i/>
          <w:color w:val="000000"/>
          <w:sz w:val="24"/>
          <w:szCs w:val="24"/>
        </w:rPr>
        <w:t xml:space="preserve">Release </w:t>
      </w:r>
      <w:proofErr w:type="spellStart"/>
      <w:r>
        <w:rPr>
          <w:rFonts w:ascii="Times New Roman" w:eastAsia="Times New Roman" w:hAnsi="Times New Roman" w:cs="Times New Roman"/>
          <w:i/>
          <w:color w:val="000000"/>
          <w:sz w:val="24"/>
          <w:szCs w:val="24"/>
        </w:rPr>
        <w:t>Burndown</w:t>
      </w:r>
      <w:proofErr w:type="spellEnd"/>
      <w:r>
        <w:rPr>
          <w:rFonts w:ascii="Times New Roman" w:eastAsia="Times New Roman" w:hAnsi="Times New Roman" w:cs="Times New Roman"/>
          <w:color w:val="000000"/>
          <w:sz w:val="24"/>
          <w:szCs w:val="24"/>
        </w:rPr>
        <w:t xml:space="preserve">, por outro lado, é um gráfico cujo o eixo horizontal mostra </w:t>
      </w:r>
      <w:proofErr w:type="gramStart"/>
      <w:r>
        <w:rPr>
          <w:rFonts w:ascii="Times New Roman" w:eastAsia="Times New Roman" w:hAnsi="Times New Roman" w:cs="Times New Roman"/>
          <w:color w:val="000000"/>
          <w:sz w:val="24"/>
          <w:szCs w:val="24"/>
        </w:rPr>
        <w:t>os iterações</w:t>
      </w:r>
      <w:proofErr w:type="gramEnd"/>
      <w:r>
        <w:rPr>
          <w:rFonts w:ascii="Times New Roman" w:eastAsia="Times New Roman" w:hAnsi="Times New Roman" w:cs="Times New Roman"/>
          <w:color w:val="000000"/>
          <w:sz w:val="24"/>
          <w:szCs w:val="24"/>
        </w:rPr>
        <w:t xml:space="preserve"> ou </w:t>
      </w:r>
      <w:r>
        <w:rPr>
          <w:rFonts w:ascii="Times New Roman" w:eastAsia="Times New Roman" w:hAnsi="Times New Roman" w:cs="Times New Roman"/>
          <w:i/>
          <w:color w:val="000000"/>
          <w:sz w:val="24"/>
          <w:szCs w:val="24"/>
        </w:rPr>
        <w:t>Sprints</w:t>
      </w:r>
      <w:r>
        <w:rPr>
          <w:rFonts w:ascii="Times New Roman" w:eastAsia="Times New Roman" w:hAnsi="Times New Roman" w:cs="Times New Roman"/>
          <w:color w:val="000000"/>
          <w:sz w:val="24"/>
          <w:szCs w:val="24"/>
        </w:rPr>
        <w:t xml:space="preserve"> e o vertical, a quantidade de trabalho ou esforço que ainda precisa ser empregado no início da cada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permitindo um acompanhamento do andamento do projeto.</w:t>
      </w:r>
    </w:p>
    <w:p w14:paraId="7B8A3460"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Finalmente,</w:t>
      </w:r>
      <w:r>
        <w:rPr>
          <w:rFonts w:ascii="Times New Roman" w:eastAsia="Times New Roman" w:hAnsi="Times New Roman" w:cs="Times New Roman"/>
          <w:sz w:val="24"/>
          <w:szCs w:val="24"/>
        </w:rPr>
        <w:t xml:space="preserve"> (SHWABER E SUTHERLAND, 2020)</w:t>
      </w:r>
      <w:r>
        <w:rPr>
          <w:rFonts w:ascii="Times New Roman" w:eastAsia="Times New Roman" w:hAnsi="Times New Roman" w:cs="Times New Roman"/>
          <w:color w:val="000000"/>
          <w:sz w:val="24"/>
          <w:szCs w:val="24"/>
        </w:rPr>
        <w:t xml:space="preserve"> pontua</w:t>
      </w:r>
      <w:r>
        <w:rPr>
          <w:rFonts w:ascii="Times New Roman" w:eastAsia="Times New Roman" w:hAnsi="Times New Roman" w:cs="Times New Roman"/>
          <w:sz w:val="24"/>
          <w:szCs w:val="24"/>
        </w:rPr>
        <w:t xml:space="preserve">m </w:t>
      </w:r>
      <w:r>
        <w:rPr>
          <w:rFonts w:ascii="Times New Roman" w:eastAsia="Times New Roman" w:hAnsi="Times New Roman" w:cs="Times New Roman"/>
          <w:color w:val="000000"/>
          <w:sz w:val="24"/>
          <w:szCs w:val="24"/>
        </w:rPr>
        <w:t xml:space="preserve">os eventos chave do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Sprint Planning</w:t>
      </w:r>
      <w:r>
        <w:rPr>
          <w:rFonts w:ascii="Times New Roman" w:eastAsia="Times New Roman" w:hAnsi="Times New Roman" w:cs="Times New Roman"/>
          <w:color w:val="000000"/>
          <w:sz w:val="24"/>
          <w:szCs w:val="24"/>
        </w:rPr>
        <w:t xml:space="preserve">, Execução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Daily Scrum</w:t>
      </w:r>
      <w:r>
        <w:rPr>
          <w:rFonts w:ascii="Times New Roman" w:eastAsia="Times New Roman" w:hAnsi="Times New Roman" w:cs="Times New Roman"/>
          <w:color w:val="000000"/>
          <w:sz w:val="24"/>
          <w:szCs w:val="24"/>
        </w:rPr>
        <w:t xml:space="preserve">, Revisão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e Retrospectiva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a saber:</w:t>
      </w:r>
    </w:p>
    <w:p w14:paraId="000841D6" w14:textId="77777777" w:rsidR="009D16FC" w:rsidRDefault="00033C4F">
      <w:pPr>
        <w:pStyle w:val="Normal1"/>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i/>
          <w:color w:val="000000"/>
          <w:sz w:val="24"/>
          <w:szCs w:val="24"/>
        </w:rPr>
        <w:t>Sprint Planning</w:t>
      </w:r>
      <w:r>
        <w:rPr>
          <w:rFonts w:ascii="Times New Roman" w:eastAsia="Times New Roman" w:hAnsi="Times New Roman" w:cs="Times New Roman"/>
          <w:color w:val="000000"/>
          <w:sz w:val="24"/>
          <w:szCs w:val="24"/>
        </w:rPr>
        <w:t xml:space="preserve">: Tendo a visão geral do produto, trazida pelo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color w:val="000000"/>
          <w:sz w:val="24"/>
          <w:szCs w:val="24"/>
        </w:rPr>
        <w:t xml:space="preserve"> e consequentemente, a elaboração do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 xml:space="preserve"> com as funcionalidades priorizadas, em conjunto com o</w:t>
      </w:r>
      <w:r>
        <w:rPr>
          <w:rFonts w:ascii="Times New Roman" w:eastAsia="Times New Roman" w:hAnsi="Times New Roman" w:cs="Times New Roman"/>
          <w:i/>
          <w:color w:val="000000"/>
          <w:sz w:val="24"/>
          <w:szCs w:val="24"/>
        </w:rPr>
        <w:t xml:space="preserve"> Scrum Master</w:t>
      </w:r>
      <w:r>
        <w:rPr>
          <w:rFonts w:ascii="Times New Roman" w:eastAsia="Times New Roman" w:hAnsi="Times New Roman" w:cs="Times New Roman"/>
          <w:color w:val="000000"/>
          <w:sz w:val="24"/>
          <w:szCs w:val="24"/>
        </w:rPr>
        <w:t xml:space="preserve">, acontece o planejamento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onde todos os atores estarão presentes para discutir e definir as tarefas que serão executadas na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e para registrar no </w:t>
      </w:r>
      <w:r>
        <w:rPr>
          <w:rFonts w:ascii="Times New Roman" w:eastAsia="Times New Roman" w:hAnsi="Times New Roman" w:cs="Times New Roman"/>
          <w:i/>
          <w:color w:val="000000"/>
          <w:sz w:val="24"/>
          <w:szCs w:val="24"/>
        </w:rPr>
        <w:t>Sprint Backlog</w:t>
      </w:r>
      <w:r>
        <w:rPr>
          <w:rFonts w:ascii="Times New Roman" w:eastAsia="Times New Roman" w:hAnsi="Times New Roman" w:cs="Times New Roman"/>
          <w:color w:val="000000"/>
          <w:sz w:val="24"/>
          <w:szCs w:val="24"/>
        </w:rPr>
        <w:t>. Essa decisão é tomada seguindo a priorização definida e a velocidade dos membros do Time de Desenvolvimento;</w:t>
      </w:r>
    </w:p>
    <w:p w14:paraId="57D26510" w14:textId="77777777" w:rsidR="009D16FC" w:rsidRDefault="00033C4F">
      <w:pPr>
        <w:pStyle w:val="Normal1"/>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Execução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Em seguida do </w:t>
      </w:r>
      <w:r>
        <w:rPr>
          <w:rFonts w:ascii="Times New Roman" w:eastAsia="Times New Roman" w:hAnsi="Times New Roman" w:cs="Times New Roman"/>
          <w:i/>
          <w:color w:val="000000"/>
          <w:sz w:val="24"/>
          <w:szCs w:val="24"/>
        </w:rPr>
        <w:t>Sprint Planning</w:t>
      </w:r>
      <w:r>
        <w:rPr>
          <w:rFonts w:ascii="Times New Roman" w:eastAsia="Times New Roman" w:hAnsi="Times New Roman" w:cs="Times New Roman"/>
          <w:color w:val="000000"/>
          <w:sz w:val="24"/>
          <w:szCs w:val="24"/>
        </w:rPr>
        <w:t xml:space="preserve">, é o evento de construção do produto, segundo os itens do </w:t>
      </w:r>
      <w:r>
        <w:rPr>
          <w:rFonts w:ascii="Times New Roman" w:eastAsia="Times New Roman" w:hAnsi="Times New Roman" w:cs="Times New Roman"/>
          <w:i/>
          <w:color w:val="000000"/>
          <w:sz w:val="24"/>
          <w:szCs w:val="24"/>
        </w:rPr>
        <w:t>Sprint Backlog</w:t>
      </w:r>
      <w:r>
        <w:rPr>
          <w:rFonts w:ascii="Times New Roman" w:eastAsia="Times New Roman" w:hAnsi="Times New Roman" w:cs="Times New Roman"/>
          <w:color w:val="000000"/>
          <w:sz w:val="24"/>
          <w:szCs w:val="24"/>
        </w:rPr>
        <w:t xml:space="preserve">. Em geral, ocorre em períodos fixos denominados de </w:t>
      </w:r>
      <w:r>
        <w:rPr>
          <w:rFonts w:ascii="Times New Roman" w:eastAsia="Times New Roman" w:hAnsi="Times New Roman" w:cs="Times New Roman"/>
          <w:i/>
          <w:color w:val="000000"/>
          <w:sz w:val="24"/>
          <w:szCs w:val="24"/>
        </w:rPr>
        <w:t>time-box</w:t>
      </w:r>
      <w:r>
        <w:rPr>
          <w:rFonts w:ascii="Times New Roman" w:eastAsia="Times New Roman" w:hAnsi="Times New Roman" w:cs="Times New Roman"/>
          <w:color w:val="000000"/>
          <w:sz w:val="24"/>
          <w:szCs w:val="24"/>
        </w:rPr>
        <w:t>, que variam de 2 (duas) até 4 (quatro) semanas;</w:t>
      </w:r>
    </w:p>
    <w:p w14:paraId="3D7C0B1A" w14:textId="77777777" w:rsidR="009D16FC" w:rsidRDefault="00033C4F">
      <w:pPr>
        <w:pStyle w:val="Normal1"/>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i/>
          <w:color w:val="000000"/>
          <w:sz w:val="24"/>
          <w:szCs w:val="24"/>
        </w:rPr>
        <w:t>Daily Scrum</w:t>
      </w:r>
      <w:r>
        <w:rPr>
          <w:rFonts w:ascii="Times New Roman" w:eastAsia="Times New Roman" w:hAnsi="Times New Roman" w:cs="Times New Roman"/>
          <w:color w:val="000000"/>
          <w:sz w:val="24"/>
          <w:szCs w:val="24"/>
        </w:rPr>
        <w:t xml:space="preserve">: Reunião diária que se passa na Execução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com a participação do </w:t>
      </w:r>
      <w:r>
        <w:rPr>
          <w:rFonts w:ascii="Times New Roman" w:eastAsia="Times New Roman" w:hAnsi="Times New Roman" w:cs="Times New Roman"/>
          <w:i/>
          <w:color w:val="000000"/>
          <w:sz w:val="24"/>
          <w:szCs w:val="24"/>
        </w:rPr>
        <w:t>Scrum Master</w:t>
      </w:r>
      <w:r>
        <w:rPr>
          <w:rFonts w:ascii="Times New Roman" w:eastAsia="Times New Roman" w:hAnsi="Times New Roman" w:cs="Times New Roman"/>
          <w:color w:val="000000"/>
          <w:sz w:val="24"/>
          <w:szCs w:val="24"/>
        </w:rPr>
        <w:t xml:space="preserve"> e do </w:t>
      </w:r>
      <w:r>
        <w:rPr>
          <w:rFonts w:ascii="Times New Roman" w:eastAsia="Times New Roman" w:hAnsi="Times New Roman" w:cs="Times New Roman"/>
          <w:i/>
          <w:color w:val="000000"/>
          <w:sz w:val="24"/>
          <w:szCs w:val="24"/>
        </w:rPr>
        <w:t>Scrum Team</w:t>
      </w:r>
      <w:r>
        <w:rPr>
          <w:rFonts w:ascii="Times New Roman" w:eastAsia="Times New Roman" w:hAnsi="Times New Roman" w:cs="Times New Roman"/>
          <w:color w:val="000000"/>
          <w:sz w:val="24"/>
          <w:szCs w:val="24"/>
        </w:rPr>
        <w:t xml:space="preserve">. 3 (três) questionamentos são feitos: “O que fez ontem?”, “O que fará hoje?” e “Existem impedimentos?”. Caso existam entraves, o </w:t>
      </w:r>
      <w:r>
        <w:rPr>
          <w:rFonts w:ascii="Times New Roman" w:eastAsia="Times New Roman" w:hAnsi="Times New Roman" w:cs="Times New Roman"/>
          <w:i/>
          <w:color w:val="000000"/>
          <w:sz w:val="24"/>
          <w:szCs w:val="24"/>
        </w:rPr>
        <w:t>Scrum Master</w:t>
      </w:r>
      <w:r>
        <w:rPr>
          <w:rFonts w:ascii="Times New Roman" w:eastAsia="Times New Roman" w:hAnsi="Times New Roman" w:cs="Times New Roman"/>
          <w:color w:val="000000"/>
          <w:sz w:val="24"/>
          <w:szCs w:val="24"/>
        </w:rPr>
        <w:t xml:space="preserve"> deve agir em prol de encontrar alguma solução e otimizar a produtividade;</w:t>
      </w:r>
    </w:p>
    <w:p w14:paraId="5AC2C853" w14:textId="77777777" w:rsidR="009D16FC" w:rsidRDefault="00033C4F">
      <w:pPr>
        <w:pStyle w:val="Normal1"/>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Revisão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Assim como no </w:t>
      </w:r>
      <w:r>
        <w:rPr>
          <w:rFonts w:ascii="Times New Roman" w:eastAsia="Times New Roman" w:hAnsi="Times New Roman" w:cs="Times New Roman"/>
          <w:i/>
          <w:color w:val="000000"/>
          <w:sz w:val="24"/>
          <w:szCs w:val="24"/>
        </w:rPr>
        <w:t>Sprint Planning</w:t>
      </w:r>
      <w:r>
        <w:rPr>
          <w:rFonts w:ascii="Times New Roman" w:eastAsia="Times New Roman" w:hAnsi="Times New Roman" w:cs="Times New Roman"/>
          <w:color w:val="000000"/>
          <w:sz w:val="24"/>
          <w:szCs w:val="24"/>
        </w:rPr>
        <w:t xml:space="preserve">, todos os atores estão presentes. Nesse evento, após o término da Execução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toda a produção é validada e são avaliadas necessidades de mudanças no produto;</w:t>
      </w:r>
    </w:p>
    <w:p w14:paraId="7D8BF6DC" w14:textId="77777777" w:rsidR="009D16FC" w:rsidRDefault="00033C4F">
      <w:pPr>
        <w:pStyle w:val="Normal1"/>
        <w:numPr>
          <w:ilvl w:val="0"/>
          <w:numId w:val="1"/>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Retrospectiva: Após a Revisão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nessa etapa, são avaliadas necessidades de mudanças no processo, a partir do levantamento de pontos positivos, negativos e possíveis soluções para os problemas identificados. </w:t>
      </w:r>
    </w:p>
    <w:p w14:paraId="7D8A4689" w14:textId="77777777" w:rsidR="009D16FC" w:rsidRDefault="009D16FC">
      <w:pPr>
        <w:pStyle w:val="Normal1"/>
        <w:pBdr>
          <w:top w:val="nil"/>
          <w:left w:val="nil"/>
          <w:bottom w:val="nil"/>
          <w:right w:val="nil"/>
          <w:between w:val="nil"/>
        </w:pBdr>
        <w:spacing w:after="0" w:line="240" w:lineRule="auto"/>
        <w:ind w:firstLine="720"/>
        <w:jc w:val="both"/>
        <w:rPr>
          <w:rFonts w:ascii="Times" w:eastAsia="Times" w:hAnsi="Times" w:cs="Times"/>
          <w:color w:val="000000"/>
          <w:sz w:val="24"/>
          <w:szCs w:val="24"/>
        </w:rPr>
      </w:pPr>
    </w:p>
    <w:p w14:paraId="3CC0F646"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TRABALHOS RELACIONADOS</w:t>
      </w:r>
    </w:p>
    <w:p w14:paraId="51B4A2B0"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Nesta seção, serão analisados pontos fortes e fracos de 2 (dois) Trabalhos Relacionados encontrados na literatura seguidos das explicações dos aspectos diferenciais deste trabalho.</w:t>
      </w:r>
    </w:p>
    <w:p w14:paraId="19D209D0"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9CF3C2B" w14:textId="77777777" w:rsidR="009D16FC" w:rsidRDefault="00033C4F">
      <w:pPr>
        <w:pStyle w:val="Normal1"/>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3.1 </w:t>
      </w:r>
      <w:proofErr w:type="spellStart"/>
      <w:r>
        <w:rPr>
          <w:rFonts w:ascii="Times New Roman" w:eastAsia="Times New Roman" w:hAnsi="Times New Roman" w:cs="Times New Roman"/>
          <w:b/>
          <w:i/>
          <w:color w:val="000000"/>
          <w:sz w:val="24"/>
          <w:szCs w:val="24"/>
        </w:rPr>
        <w:t>Agile</w:t>
      </w:r>
      <w:proofErr w:type="spellEnd"/>
      <w:r>
        <w:rPr>
          <w:rFonts w:ascii="Times New Roman" w:eastAsia="Times New Roman" w:hAnsi="Times New Roman" w:cs="Times New Roman"/>
          <w:b/>
          <w:i/>
          <w:color w:val="000000"/>
          <w:sz w:val="24"/>
          <w:szCs w:val="24"/>
        </w:rPr>
        <w:t xml:space="preserve"> Game </w:t>
      </w:r>
      <w:proofErr w:type="spellStart"/>
      <w:r>
        <w:rPr>
          <w:rFonts w:ascii="Times New Roman" w:eastAsia="Times New Roman" w:hAnsi="Times New Roman" w:cs="Times New Roman"/>
          <w:b/>
          <w:i/>
          <w:color w:val="000000"/>
          <w:sz w:val="24"/>
          <w:szCs w:val="24"/>
        </w:rPr>
        <w:t>Development</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With</w:t>
      </w:r>
      <w:proofErr w:type="spellEnd"/>
      <w:r>
        <w:rPr>
          <w:rFonts w:ascii="Times New Roman" w:eastAsia="Times New Roman" w:hAnsi="Times New Roman" w:cs="Times New Roman"/>
          <w:b/>
          <w:i/>
          <w:color w:val="000000"/>
          <w:sz w:val="24"/>
          <w:szCs w:val="24"/>
        </w:rPr>
        <w:t xml:space="preserve"> Scrum</w:t>
      </w:r>
      <w:r>
        <w:rPr>
          <w:rFonts w:ascii="Times New Roman" w:eastAsia="Times New Roman" w:hAnsi="Times New Roman" w:cs="Times New Roman"/>
          <w:b/>
          <w:color w:val="000000"/>
          <w:sz w:val="24"/>
          <w:szCs w:val="24"/>
        </w:rPr>
        <w:t xml:space="preserve"> (KEITH, 2010)</w:t>
      </w:r>
    </w:p>
    <w:p w14:paraId="0E43FBAA"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autor (KEITH, 2010) </w:t>
      </w:r>
      <w:r>
        <w:rPr>
          <w:rFonts w:ascii="Times New Roman" w:eastAsia="Times New Roman" w:hAnsi="Times New Roman" w:cs="Times New Roman"/>
          <w:color w:val="000000"/>
          <w:sz w:val="24"/>
          <w:szCs w:val="24"/>
        </w:rPr>
        <w:t xml:space="preserve">aborda uma adaptação do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(aprofundado na seção 2.3.3) para o Desenvolvimento de Games. Entre os pontos fortes deste trabalho, apresenta muitas práticas eficientes para adequar a versão padrão do Processo Ágil referido para a criação de jogos, como o </w:t>
      </w:r>
      <w:r>
        <w:rPr>
          <w:rFonts w:ascii="Times New Roman" w:eastAsia="Times New Roman" w:hAnsi="Times New Roman" w:cs="Times New Roman"/>
          <w:i/>
          <w:color w:val="000000"/>
          <w:sz w:val="24"/>
          <w:szCs w:val="24"/>
        </w:rPr>
        <w:t>outsourcing</w:t>
      </w:r>
      <w:r>
        <w:rPr>
          <w:rFonts w:ascii="Times New Roman" w:eastAsia="Times New Roman" w:hAnsi="Times New Roman" w:cs="Times New Roman"/>
          <w:color w:val="000000"/>
          <w:sz w:val="24"/>
          <w:szCs w:val="24"/>
        </w:rPr>
        <w:t xml:space="preserve"> e lideranças para as equipes multidisciplinares. Além disso, detalha todos os fluxos, atores, etapas e artefatos que precisam ser executados em cada iteração do projeto. Enfim, considera que a distribuição de trabalho e esforço entre o total de iterações necessárias para finalizar o projeto não é igual, dividindo o total do projeto em fases:</w:t>
      </w:r>
    </w:p>
    <w:p w14:paraId="611A6B84" w14:textId="77777777" w:rsidR="009D16FC" w:rsidRDefault="00033C4F">
      <w:pPr>
        <w:pStyle w:val="Normal1"/>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Conceito: As </w:t>
      </w:r>
      <w:r>
        <w:rPr>
          <w:rFonts w:ascii="Times New Roman" w:eastAsia="Times New Roman" w:hAnsi="Times New Roman" w:cs="Times New Roman"/>
          <w:i/>
          <w:color w:val="000000"/>
          <w:sz w:val="24"/>
          <w:szCs w:val="24"/>
        </w:rPr>
        <w:t>Sprints</w:t>
      </w:r>
      <w:r>
        <w:rPr>
          <w:rFonts w:ascii="Times New Roman" w:eastAsia="Times New Roman" w:hAnsi="Times New Roman" w:cs="Times New Roman"/>
          <w:color w:val="000000"/>
          <w:sz w:val="24"/>
          <w:szCs w:val="24"/>
        </w:rPr>
        <w:t xml:space="preserve"> iniciais são mais curtas e dedicadas à geração de ideias e prototipagens, de forma a determinar um conceito para o jogo. Em outras palavras, o propósito é criar conhecimento para as equipes e os </w:t>
      </w:r>
      <w:r>
        <w:rPr>
          <w:rFonts w:ascii="Times New Roman" w:eastAsia="Times New Roman" w:hAnsi="Times New Roman" w:cs="Times New Roman"/>
          <w:i/>
          <w:color w:val="000000"/>
          <w:sz w:val="24"/>
          <w:szCs w:val="24"/>
        </w:rPr>
        <w:t>stakeholders</w:t>
      </w:r>
      <w:r>
        <w:rPr>
          <w:rFonts w:ascii="Times New Roman" w:eastAsia="Times New Roman" w:hAnsi="Times New Roman" w:cs="Times New Roman"/>
          <w:color w:val="000000"/>
          <w:sz w:val="24"/>
          <w:szCs w:val="24"/>
        </w:rPr>
        <w:t>, não é o momento de gerar valor para o consumidor;</w:t>
      </w:r>
    </w:p>
    <w:p w14:paraId="4D9BA116" w14:textId="77777777" w:rsidR="009D16FC" w:rsidRDefault="00033C4F">
      <w:pPr>
        <w:pStyle w:val="Normal1"/>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Pré-Produção: Em sequência, essa etapa é focada em estabelecer os elementos atrativos de divertimento, agregando valor e conhecimento sobre os custos de produção;</w:t>
      </w:r>
    </w:p>
    <w:p w14:paraId="667FA5AD" w14:textId="77777777" w:rsidR="009D16FC" w:rsidRDefault="00033C4F">
      <w:pPr>
        <w:pStyle w:val="Normal1"/>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Produção: As equipes desenvolvem o jogo com base nos pontos que foram identificados na pré-produção, melhorando o produto incrementalmente;</w:t>
      </w:r>
    </w:p>
    <w:p w14:paraId="4A03D223" w14:textId="77777777" w:rsidR="009D16FC" w:rsidRDefault="00033C4F">
      <w:pPr>
        <w:pStyle w:val="Normal1"/>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Pós-Produção: As últimas </w:t>
      </w:r>
      <w:r>
        <w:rPr>
          <w:rFonts w:ascii="Times New Roman" w:eastAsia="Times New Roman" w:hAnsi="Times New Roman" w:cs="Times New Roman"/>
          <w:i/>
          <w:color w:val="000000"/>
          <w:sz w:val="24"/>
          <w:szCs w:val="24"/>
        </w:rPr>
        <w:t>Sprints</w:t>
      </w:r>
      <w:r>
        <w:rPr>
          <w:rFonts w:ascii="Times New Roman" w:eastAsia="Times New Roman" w:hAnsi="Times New Roman" w:cs="Times New Roman"/>
          <w:color w:val="000000"/>
          <w:sz w:val="24"/>
          <w:szCs w:val="24"/>
        </w:rPr>
        <w:t xml:space="preserve"> são voltadas para ajustes, “polimento” e correção de erros. Nessa fase, a maior parte dos itens no</w:t>
      </w:r>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 xml:space="preserve"> representam tarefas desse tipo. </w:t>
      </w:r>
    </w:p>
    <w:p w14:paraId="0FA15EF6" w14:textId="77777777" w:rsidR="009D16FC" w:rsidRDefault="00033C4F">
      <w:pPr>
        <w:pStyle w:val="Normal1"/>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Não obstante, o livro detalha excessivamente 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clássico (para desenvolvimento de softwares convencionais), tornando-se um guia exaustivo, em contrapartida com os princípios da Metodologia Ágil. Outro ponto fraco é o fato de que, embora apresente detalhadamente o que precisa ser feito dentro de cada incremento, tem-se somente uma visão fragmentada, em outras palavras, 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é examinado em um dos capítulos e somente no próximo encontram-se as explicações das técnicas aplicadas, não havendo uma visão geral do processo unificado, tanto textual como em forma de um diagrama esquemático. Como último fator, não foram encontradas sugestões de ferramentas as quais possam apoiar o processo.</w:t>
      </w:r>
    </w:p>
    <w:p w14:paraId="3CC4B977" w14:textId="77777777" w:rsidR="009D16FC" w:rsidRDefault="009D16FC">
      <w:pPr>
        <w:pStyle w:val="Normal1"/>
        <w:spacing w:after="0" w:line="240" w:lineRule="auto"/>
        <w:jc w:val="both"/>
        <w:rPr>
          <w:rFonts w:ascii="Times New Roman" w:eastAsia="Times New Roman" w:hAnsi="Times New Roman" w:cs="Times New Roman"/>
          <w:color w:val="000000"/>
          <w:sz w:val="24"/>
          <w:szCs w:val="24"/>
        </w:rPr>
      </w:pPr>
    </w:p>
    <w:p w14:paraId="620BE99D" w14:textId="77777777" w:rsidR="009D16FC" w:rsidRDefault="00033C4F">
      <w:pPr>
        <w:pStyle w:val="Normal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3.2 Game-Scrum: </w:t>
      </w:r>
      <w:proofErr w:type="spellStart"/>
      <w:r>
        <w:rPr>
          <w:rFonts w:ascii="Times New Roman" w:eastAsia="Times New Roman" w:hAnsi="Times New Roman" w:cs="Times New Roman"/>
          <w:b/>
          <w:color w:val="000000"/>
          <w:sz w:val="24"/>
          <w:szCs w:val="24"/>
        </w:rPr>
        <w:t>An</w:t>
      </w:r>
      <w:proofErr w:type="spellEnd"/>
      <w:r>
        <w:rPr>
          <w:rFonts w:ascii="Times New Roman" w:eastAsia="Times New Roman" w:hAnsi="Times New Roman" w:cs="Times New Roman"/>
          <w:b/>
          <w:color w:val="000000"/>
          <w:sz w:val="24"/>
          <w:szCs w:val="24"/>
        </w:rPr>
        <w:t xml:space="preserve"> Approach </w:t>
      </w:r>
      <w:proofErr w:type="spellStart"/>
      <w:r>
        <w:rPr>
          <w:rFonts w:ascii="Times New Roman" w:eastAsia="Times New Roman" w:hAnsi="Times New Roman" w:cs="Times New Roman"/>
          <w:b/>
          <w:color w:val="000000"/>
          <w:sz w:val="24"/>
          <w:szCs w:val="24"/>
        </w:rPr>
        <w:t>to</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Agile</w:t>
      </w:r>
      <w:proofErr w:type="spellEnd"/>
      <w:r>
        <w:rPr>
          <w:rFonts w:ascii="Times New Roman" w:eastAsia="Times New Roman" w:hAnsi="Times New Roman" w:cs="Times New Roman"/>
          <w:b/>
          <w:color w:val="000000"/>
          <w:sz w:val="24"/>
          <w:szCs w:val="24"/>
        </w:rPr>
        <w:t xml:space="preserve"> Game </w:t>
      </w:r>
      <w:proofErr w:type="spellStart"/>
      <w:r>
        <w:rPr>
          <w:rFonts w:ascii="Times New Roman" w:eastAsia="Times New Roman" w:hAnsi="Times New Roman" w:cs="Times New Roman"/>
          <w:b/>
          <w:color w:val="000000"/>
          <w:sz w:val="24"/>
          <w:szCs w:val="24"/>
        </w:rPr>
        <w:t>Development</w:t>
      </w:r>
      <w:proofErr w:type="spellEnd"/>
      <w:r>
        <w:rPr>
          <w:rFonts w:ascii="Times New Roman" w:eastAsia="Times New Roman" w:hAnsi="Times New Roman" w:cs="Times New Roman"/>
          <w:b/>
          <w:color w:val="000000"/>
          <w:sz w:val="24"/>
          <w:szCs w:val="24"/>
        </w:rPr>
        <w:t xml:space="preserve"> (GODOY E BARBOSA, 2010)</w:t>
      </w:r>
    </w:p>
    <w:p w14:paraId="7E0E0EA3"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w:t>
      </w:r>
      <w:r>
        <w:rPr>
          <w:rFonts w:ascii="Times New Roman" w:eastAsia="Times New Roman" w:hAnsi="Times New Roman" w:cs="Times New Roman"/>
          <w:sz w:val="24"/>
          <w:szCs w:val="24"/>
        </w:rPr>
        <w:t>s autores (GODOY E BARBOSA, 2010)</w:t>
      </w:r>
      <w:r>
        <w:rPr>
          <w:rFonts w:ascii="Times New Roman" w:eastAsia="Times New Roman" w:hAnsi="Times New Roman" w:cs="Times New Roman"/>
          <w:color w:val="000000"/>
          <w:sz w:val="24"/>
          <w:szCs w:val="24"/>
        </w:rPr>
        <w:t xml:space="preserve"> propõe</w:t>
      </w:r>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 o processo Game-Scrum, um Método Ágil para Desenvolvimento de Jogos Digitais baseado no Scrum e no </w:t>
      </w:r>
      <w:r>
        <w:rPr>
          <w:rFonts w:ascii="Times New Roman" w:eastAsia="Times New Roman" w:hAnsi="Times New Roman" w:cs="Times New Roman"/>
          <w:i/>
          <w:color w:val="000000"/>
          <w:sz w:val="24"/>
          <w:szCs w:val="24"/>
        </w:rPr>
        <w:t xml:space="preserve">Extreme </w:t>
      </w:r>
      <w:proofErr w:type="spellStart"/>
      <w:r>
        <w:rPr>
          <w:rFonts w:ascii="Times New Roman" w:eastAsia="Times New Roman" w:hAnsi="Times New Roman" w:cs="Times New Roman"/>
          <w:i/>
          <w:color w:val="000000"/>
          <w:sz w:val="24"/>
          <w:szCs w:val="24"/>
        </w:rPr>
        <w:t>Programming</w:t>
      </w:r>
      <w:proofErr w:type="spellEnd"/>
      <w:r>
        <w:rPr>
          <w:rFonts w:ascii="Times New Roman" w:eastAsia="Times New Roman" w:hAnsi="Times New Roman" w:cs="Times New Roman"/>
          <w:color w:val="000000"/>
          <w:sz w:val="24"/>
          <w:szCs w:val="24"/>
        </w:rPr>
        <w:t xml:space="preserve"> (XP). Primeiramente, um dos pontos fortes do trabalho é o fato de que o modelo é acessível tanto para profissionais mais experientes como para indivíduos com pouco conhecimento na área de Desenvolvimento de Jogos. Outro aspecto positivo é que foi aplicado na criação de um jogo educativo para o ensino de Engenharia de Software e obteve resultados satisfatórios. Por fim, similarmente ao trabalho de KEITH (2010), também estrutura o total do projeto em fases, sendo estas:</w:t>
      </w:r>
    </w:p>
    <w:p w14:paraId="7C5484EA" w14:textId="77777777" w:rsidR="009D16FC" w:rsidRDefault="00033C4F">
      <w:pPr>
        <w:pStyle w:val="Normal1"/>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Pré-Produção: As </w:t>
      </w:r>
      <w:r>
        <w:rPr>
          <w:rFonts w:ascii="Times New Roman" w:eastAsia="Times New Roman" w:hAnsi="Times New Roman" w:cs="Times New Roman"/>
          <w:i/>
          <w:color w:val="000000"/>
          <w:sz w:val="24"/>
          <w:szCs w:val="24"/>
        </w:rPr>
        <w:t>Sprints</w:t>
      </w:r>
      <w:r>
        <w:rPr>
          <w:rFonts w:ascii="Times New Roman" w:eastAsia="Times New Roman" w:hAnsi="Times New Roman" w:cs="Times New Roman"/>
          <w:color w:val="000000"/>
          <w:sz w:val="24"/>
          <w:szCs w:val="24"/>
        </w:rPr>
        <w:t xml:space="preserve"> iniciais funcionarão como prototipagens e são realizadas para descobrir o conceito do jogo e esclarecer o fator de divertimento, ou seja, os atrativos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com o intuito de evitar que isso seja delegado para o desenvolvimento. Nessa etapa, será produzido o Documento de </w:t>
      </w:r>
      <w:r>
        <w:rPr>
          <w:rFonts w:ascii="Times New Roman" w:eastAsia="Times New Roman" w:hAnsi="Times New Roman" w:cs="Times New Roman"/>
          <w:i/>
          <w:color w:val="000000"/>
          <w:sz w:val="24"/>
          <w:szCs w:val="24"/>
        </w:rPr>
        <w:t>Game Design</w:t>
      </w:r>
      <w:r>
        <w:rPr>
          <w:rFonts w:ascii="Times New Roman" w:eastAsia="Times New Roman" w:hAnsi="Times New Roman" w:cs="Times New Roman"/>
          <w:color w:val="000000"/>
          <w:sz w:val="24"/>
          <w:szCs w:val="24"/>
        </w:rPr>
        <w:t>;</w:t>
      </w:r>
    </w:p>
    <w:p w14:paraId="517BEF08" w14:textId="77777777" w:rsidR="009D16FC" w:rsidRDefault="00033C4F">
      <w:pPr>
        <w:pStyle w:val="Normal1"/>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Produção: Após a etapa de Pré-Produção, é necessário que o escopo esteja bem definido e que o Documento de </w:t>
      </w:r>
      <w:r>
        <w:rPr>
          <w:rFonts w:ascii="Times New Roman" w:eastAsia="Times New Roman" w:hAnsi="Times New Roman" w:cs="Times New Roman"/>
          <w:i/>
          <w:color w:val="000000"/>
          <w:sz w:val="24"/>
          <w:szCs w:val="24"/>
        </w:rPr>
        <w:t>Game Design</w:t>
      </w:r>
      <w:r>
        <w:rPr>
          <w:rFonts w:ascii="Times New Roman" w:eastAsia="Times New Roman" w:hAnsi="Times New Roman" w:cs="Times New Roman"/>
          <w:color w:val="000000"/>
          <w:sz w:val="24"/>
          <w:szCs w:val="24"/>
        </w:rPr>
        <w:t xml:space="preserve"> seja traduzido no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 Essas Sprints consistirão no desenvolvimento do jogo em si, tanto do código como dos elementos multimídia;</w:t>
      </w:r>
    </w:p>
    <w:p w14:paraId="1A8DE0A6" w14:textId="77777777" w:rsidR="009D16FC" w:rsidRDefault="00033C4F">
      <w:pPr>
        <w:pStyle w:val="Normal1"/>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lastRenderedPageBreak/>
        <w:t xml:space="preserve">Pós-Produção: As últimas </w:t>
      </w:r>
      <w:r>
        <w:rPr>
          <w:rFonts w:ascii="Times New Roman" w:eastAsia="Times New Roman" w:hAnsi="Times New Roman" w:cs="Times New Roman"/>
          <w:i/>
          <w:color w:val="000000"/>
          <w:sz w:val="24"/>
          <w:szCs w:val="24"/>
        </w:rPr>
        <w:t>Sprints</w:t>
      </w:r>
      <w:r>
        <w:rPr>
          <w:rFonts w:ascii="Times New Roman" w:eastAsia="Times New Roman" w:hAnsi="Times New Roman" w:cs="Times New Roman"/>
          <w:color w:val="000000"/>
          <w:sz w:val="24"/>
          <w:szCs w:val="24"/>
        </w:rPr>
        <w:t xml:space="preserve"> consistirão em testes de jogabilidade para assegurar a qualidade do </w:t>
      </w:r>
      <w:r>
        <w:rPr>
          <w:rFonts w:ascii="Times New Roman" w:eastAsia="Times New Roman" w:hAnsi="Times New Roman" w:cs="Times New Roman"/>
          <w:i/>
          <w:color w:val="000000"/>
          <w:sz w:val="24"/>
          <w:szCs w:val="24"/>
        </w:rPr>
        <w:t xml:space="preserve">game </w:t>
      </w:r>
      <w:r>
        <w:rPr>
          <w:rFonts w:ascii="Times New Roman" w:eastAsia="Times New Roman" w:hAnsi="Times New Roman" w:cs="Times New Roman"/>
          <w:color w:val="000000"/>
          <w:sz w:val="24"/>
          <w:szCs w:val="24"/>
        </w:rPr>
        <w:t xml:space="preserve">e na criação de um Documento de </w:t>
      </w:r>
      <w:r>
        <w:rPr>
          <w:rFonts w:ascii="Times New Roman" w:eastAsia="Times New Roman" w:hAnsi="Times New Roman" w:cs="Times New Roman"/>
          <w:i/>
          <w:color w:val="000000"/>
          <w:sz w:val="24"/>
          <w:szCs w:val="24"/>
        </w:rPr>
        <w:t>Post Mortem</w:t>
      </w:r>
      <w:r>
        <w:rPr>
          <w:rFonts w:ascii="Times New Roman" w:eastAsia="Times New Roman" w:hAnsi="Times New Roman" w:cs="Times New Roman"/>
          <w:color w:val="000000"/>
          <w:sz w:val="24"/>
          <w:szCs w:val="24"/>
        </w:rPr>
        <w:t xml:space="preserve"> para registrar pontos positivos, soluções, pontos negativos, problemas críticos, entre outras experiências do desenvolvimento para levar em consideração em projetos futuros.</w:t>
      </w:r>
    </w:p>
    <w:p w14:paraId="4FEFF282"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Entretanto, ainda que o processo aponte como os ciclos estão divididos ao longo do tempo total do projeto, não há um diagrama esquemático para visualização. Além disso, o artigo não foca na estrutura de cada iteração, não apresentando detalhes do fluxo, atores, tarefas, procedimentos e artefatos de um determinado ciclo, apenas mencionando alguns desses elementos, como o Documento de </w:t>
      </w:r>
      <w:r>
        <w:rPr>
          <w:rFonts w:ascii="Times New Roman" w:eastAsia="Times New Roman" w:hAnsi="Times New Roman" w:cs="Times New Roman"/>
          <w:i/>
          <w:color w:val="000000"/>
          <w:sz w:val="24"/>
          <w:szCs w:val="24"/>
        </w:rPr>
        <w:t>Post Mortem</w:t>
      </w:r>
      <w:r>
        <w:rPr>
          <w:rFonts w:ascii="Times New Roman" w:eastAsia="Times New Roman" w:hAnsi="Times New Roman" w:cs="Times New Roman"/>
          <w:color w:val="000000"/>
          <w:sz w:val="24"/>
          <w:szCs w:val="24"/>
        </w:rPr>
        <w:t>. Finalmente, também não foram encontradas sugestões de tecnologias para dar suporte ao processo.</w:t>
      </w:r>
    </w:p>
    <w:p w14:paraId="43373387" w14:textId="77777777" w:rsidR="009D16FC" w:rsidRDefault="009D16FC">
      <w:pPr>
        <w:pStyle w:val="Normal1"/>
        <w:spacing w:after="0" w:line="240" w:lineRule="auto"/>
        <w:jc w:val="both"/>
        <w:rPr>
          <w:rFonts w:ascii="Times New Roman" w:eastAsia="Times New Roman" w:hAnsi="Times New Roman" w:cs="Times New Roman"/>
          <w:color w:val="000000"/>
          <w:sz w:val="24"/>
          <w:szCs w:val="24"/>
        </w:rPr>
      </w:pPr>
    </w:p>
    <w:p w14:paraId="37C094C4" w14:textId="77777777" w:rsidR="009D16FC" w:rsidRDefault="00033C4F">
      <w:pPr>
        <w:pStyle w:val="Normal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3.3 Diferencial deste Trabalho</w:t>
      </w:r>
    </w:p>
    <w:p w14:paraId="7217EB0E"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Em relação aos 2 (dois) trabalhos citados, o trabalho em desenvolvimento possui a peculiaridade de evidenciar as iterações com um alto de grau de detalhamento.</w:t>
      </w:r>
    </w:p>
    <w:p w14:paraId="1AA17FB5"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Primeiramente, tem-se um diagrama esquemático na notação BPMN (</w:t>
      </w:r>
      <w:r>
        <w:rPr>
          <w:rFonts w:ascii="Times New Roman" w:eastAsia="Times New Roman" w:hAnsi="Times New Roman" w:cs="Times New Roman"/>
          <w:i/>
          <w:color w:val="000000"/>
          <w:sz w:val="24"/>
          <w:szCs w:val="24"/>
        </w:rPr>
        <w:t xml:space="preserve">Business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i/>
          <w:color w:val="000000"/>
          <w:sz w:val="24"/>
          <w:szCs w:val="24"/>
        </w:rPr>
        <w:t xml:space="preserve"> Model </w:t>
      </w:r>
      <w:proofErr w:type="spellStart"/>
      <w:r>
        <w:rPr>
          <w:rFonts w:ascii="Times New Roman" w:eastAsia="Times New Roman" w:hAnsi="Times New Roman" w:cs="Times New Roman"/>
          <w:i/>
          <w:color w:val="000000"/>
          <w:sz w:val="24"/>
          <w:szCs w:val="24"/>
        </w:rPr>
        <w:t>and</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Notation</w:t>
      </w:r>
      <w:proofErr w:type="spellEnd"/>
      <w:r>
        <w:rPr>
          <w:rFonts w:ascii="Times New Roman" w:eastAsia="Times New Roman" w:hAnsi="Times New Roman" w:cs="Times New Roman"/>
          <w:color w:val="000000"/>
          <w:sz w:val="24"/>
          <w:szCs w:val="24"/>
        </w:rPr>
        <w:t>) mostrando todos os elementos inerentes ao processo em um fluxo sequencial.</w:t>
      </w:r>
    </w:p>
    <w:p w14:paraId="40AD13E7"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Somado a isso, há o detalhamento de cada uma das tarefas presentes no gráfico citado acima, com especificações dos atores responsáveis e artefatos de entrada e saída. Para alguns dos referidos artefatos, também foram definidas recomendações de padrões a serem seguidos, com os campos necessários e as informações a serem registradas em cada campo. Enfim, também existe uma relação de tecnologias as quais podem ser empregadas para a otimização do processo.  </w:t>
      </w:r>
    </w:p>
    <w:p w14:paraId="4AE153E4"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Vale ressaltar que o modelo também é flexível a prototipagens para as </w:t>
      </w:r>
      <w:r>
        <w:rPr>
          <w:rFonts w:ascii="Times New Roman" w:eastAsia="Times New Roman" w:hAnsi="Times New Roman" w:cs="Times New Roman"/>
          <w:i/>
          <w:color w:val="000000"/>
          <w:sz w:val="24"/>
          <w:szCs w:val="24"/>
        </w:rPr>
        <w:t>Sprints</w:t>
      </w:r>
      <w:r>
        <w:rPr>
          <w:rFonts w:ascii="Times New Roman" w:eastAsia="Times New Roman" w:hAnsi="Times New Roman" w:cs="Times New Roman"/>
          <w:color w:val="000000"/>
          <w:sz w:val="24"/>
          <w:szCs w:val="24"/>
        </w:rPr>
        <w:t xml:space="preserve"> iniciais, quando o conceito do jogo não está muito bem definido, bastando executar as atividades que forem mais convenientes para as equipes na fase em que o projeto se encontra. </w:t>
      </w:r>
    </w:p>
    <w:p w14:paraId="415C3CE7"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A99330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w:t>
      </w:r>
      <w:r>
        <w:rPr>
          <w:rFonts w:ascii="Times New Roman" w:eastAsia="Times New Roman" w:hAnsi="Times New Roman" w:cs="Times New Roman"/>
          <w:b/>
          <w:i/>
          <w:color w:val="000000"/>
          <w:sz w:val="24"/>
          <w:szCs w:val="24"/>
        </w:rPr>
        <w:t>AGILE GAME DEVELOPMENT PROCESS</w:t>
      </w:r>
    </w:p>
    <w:p w14:paraId="324837F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Nesta seção, serão abordados todos os aspectos referentes ao processo proposto neste trabalho, evidenciando o fluxo, os atores, as tarefas, os artefatos e as ferramentas que possam apoiar a metodologia.</w:t>
      </w:r>
    </w:p>
    <w:p w14:paraId="1798BC94"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987412C" w14:textId="77777777" w:rsidR="009D16FC" w:rsidRDefault="00033C4F">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4.1 O Fluxo</w:t>
      </w:r>
    </w:p>
    <w:p w14:paraId="34DC12CC"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Figura 1 mostra um diagrama esquemático sequencial do </w:t>
      </w: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sob a notação BPMN, uma notação formal utilizada universalmente no paradigma de negócios para a modelagem e automatização de processos.</w:t>
      </w:r>
    </w:p>
    <w:p w14:paraId="79C9DF77"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08EE3BF" w14:textId="77777777" w:rsidR="009D16FC" w:rsidRDefault="00033C4F">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4.2 Papéis Recomendados</w:t>
      </w:r>
    </w:p>
    <w:p w14:paraId="14C3F89F"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são 5 (cinco) os papéis recomendados: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Scrum Master</w:t>
      </w:r>
      <w:r>
        <w:rPr>
          <w:rFonts w:ascii="Times New Roman" w:eastAsia="Times New Roman" w:hAnsi="Times New Roman" w:cs="Times New Roman"/>
          <w:color w:val="000000"/>
          <w:sz w:val="24"/>
          <w:szCs w:val="24"/>
        </w:rPr>
        <w:t xml:space="preserve">, Equipe de Desenvolvimento, Equipe de Arte e Equipe de Som. Os atores escolhidos foram baseados majoritariamente no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modelo de processo descrito no item 2.3.2, com algumas alterações para a inserção na perspectiva dos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 a saber:</w:t>
      </w:r>
    </w:p>
    <w:p w14:paraId="3D25A442" w14:textId="77777777" w:rsidR="009D16FC" w:rsidRDefault="00033C4F">
      <w:pPr>
        <w:pStyle w:val="Normal1"/>
        <w:numPr>
          <w:ilvl w:val="0"/>
          <w:numId w:val="7"/>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PO</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color w:val="000000"/>
          <w:sz w:val="24"/>
          <w:szCs w:val="24"/>
        </w:rPr>
        <w:t xml:space="preserve">): É o ator que, representando </w:t>
      </w:r>
      <w:r>
        <w:rPr>
          <w:rFonts w:ascii="Times New Roman" w:eastAsia="Times New Roman" w:hAnsi="Times New Roman" w:cs="Times New Roman"/>
          <w:sz w:val="24"/>
          <w:szCs w:val="24"/>
        </w:rPr>
        <w:t>a empresa publicadora</w:t>
      </w:r>
      <w:r>
        <w:rPr>
          <w:rFonts w:ascii="Times New Roman" w:eastAsia="Times New Roman" w:hAnsi="Times New Roman" w:cs="Times New Roman"/>
          <w:color w:val="000000"/>
          <w:sz w:val="24"/>
          <w:szCs w:val="24"/>
        </w:rPr>
        <w:t>, é responsável pelas decisões sobre o jogo e sobre as funcionalidades as quais devem ser construídas, estabelecendo uma prioridade de desenvolvimento;</w:t>
      </w:r>
    </w:p>
    <w:p w14:paraId="681B502A" w14:textId="77777777" w:rsidR="009D16FC" w:rsidRDefault="00033C4F">
      <w:pPr>
        <w:pStyle w:val="Normal1"/>
        <w:numPr>
          <w:ilvl w:val="0"/>
          <w:numId w:val="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i/>
          <w:color w:val="000000"/>
          <w:sz w:val="24"/>
          <w:szCs w:val="24"/>
        </w:rPr>
        <w:t>Scrum Master</w:t>
      </w:r>
      <w:r>
        <w:rPr>
          <w:rFonts w:ascii="Times New Roman" w:eastAsia="Times New Roman" w:hAnsi="Times New Roman" w:cs="Times New Roman"/>
          <w:color w:val="000000"/>
          <w:sz w:val="24"/>
          <w:szCs w:val="24"/>
        </w:rPr>
        <w:t xml:space="preserve">: É o papel de liderança do processo. Deve garantir que todos os princípios e valores da metodologia ágil sejam seguidos e possui a função de agir </w:t>
      </w:r>
      <w:r>
        <w:rPr>
          <w:rFonts w:ascii="Times New Roman" w:eastAsia="Times New Roman" w:hAnsi="Times New Roman" w:cs="Times New Roman"/>
          <w:color w:val="000000"/>
          <w:sz w:val="24"/>
          <w:szCs w:val="24"/>
        </w:rPr>
        <w:lastRenderedPageBreak/>
        <w:t xml:space="preserve">como um facilitador para as equipes, ou seja, deve procurar soluções para os impasses levantados pelos membros. No contexto dos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 também é importante que o líder tenha conhecimentos sobre projetos de jogos;</w:t>
      </w:r>
    </w:p>
    <w:p w14:paraId="7ADF5371" w14:textId="77777777" w:rsidR="009D16FC" w:rsidRDefault="00033C4F">
      <w:pPr>
        <w:pStyle w:val="Normal1"/>
        <w:numPr>
          <w:ilvl w:val="0"/>
          <w:numId w:val="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Equipe de Desenvolvimento: Os integrantes dessa equipe possuem a função de elaboração do código-fonte do jogo. Assim como no Scrum, tal grupo é auto-organizado, pois são os próprios membros que decidem como construir o produto;</w:t>
      </w:r>
    </w:p>
    <w:p w14:paraId="6490FD60" w14:textId="77777777" w:rsidR="009D16FC" w:rsidRDefault="00033C4F">
      <w:pPr>
        <w:pStyle w:val="Normal1"/>
        <w:numPr>
          <w:ilvl w:val="0"/>
          <w:numId w:val="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 xml:space="preserve">Equipe de Arte: Esse é um novo papel em relação à abordagem </w:t>
      </w:r>
      <w:r>
        <w:rPr>
          <w:rFonts w:ascii="Times New Roman" w:eastAsia="Times New Roman" w:hAnsi="Times New Roman" w:cs="Times New Roman"/>
          <w:sz w:val="24"/>
          <w:szCs w:val="24"/>
        </w:rPr>
        <w:t>clássica</w:t>
      </w:r>
      <w:r>
        <w:rPr>
          <w:rFonts w:ascii="Times New Roman" w:eastAsia="Times New Roman" w:hAnsi="Times New Roman" w:cs="Times New Roman"/>
          <w:color w:val="000000"/>
          <w:sz w:val="24"/>
          <w:szCs w:val="24"/>
        </w:rPr>
        <w:t xml:space="preserve"> do Scrum. Os participantes dessa equipe são os encarregados de produzir os elementos visuais para o game, isto é, as imagens e as animações especiais. Tal qual a Equipe de Desenvolvimento, é um grupo auto-organizado;</w:t>
      </w:r>
    </w:p>
    <w:p w14:paraId="2955384C" w14:textId="77777777" w:rsidR="009D16FC" w:rsidRDefault="00033C4F">
      <w:pPr>
        <w:pStyle w:val="Normal1"/>
        <w:numPr>
          <w:ilvl w:val="0"/>
          <w:numId w:val="5"/>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Equipe de Som: Outro autor ausente no Scrum clássico. Os integrantes desse grupo têm a incumbência de criar os elementos sonoros do jogo, ou seja, as faixas de música e os efeitos sonoros. Vale ressaltar que os participantes também são autônomos em relação ao método de trabalho.</w:t>
      </w:r>
    </w:p>
    <w:p w14:paraId="455D8F14"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563B4744" wp14:editId="3B29D22C">
            <wp:extent cx="5581650" cy="5039752"/>
            <wp:effectExtent l="0" t="0" r="0" b="0"/>
            <wp:docPr id="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5581650" cy="5039752"/>
                    </a:xfrm>
                    <a:prstGeom prst="rect">
                      <a:avLst/>
                    </a:prstGeom>
                    <a:ln/>
                  </pic:spPr>
                </pic:pic>
              </a:graphicData>
            </a:graphic>
          </wp:inline>
        </w:drawing>
      </w:r>
    </w:p>
    <w:p w14:paraId="3146D971" w14:textId="77777777" w:rsidR="009D16FC" w:rsidRDefault="009D16FC">
      <w:pPr>
        <w:pStyle w:val="Normal1"/>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0610A277"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1 – Fluxo do Processo sob a notação BPMN (</w:t>
      </w:r>
      <w:r>
        <w:rPr>
          <w:rFonts w:ascii="Times New Roman" w:eastAsia="Times New Roman" w:hAnsi="Times New Roman" w:cs="Times New Roman"/>
          <w:i/>
          <w:color w:val="000000"/>
          <w:sz w:val="24"/>
          <w:szCs w:val="24"/>
        </w:rPr>
        <w:t xml:space="preserve">Business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i/>
          <w:color w:val="000000"/>
          <w:sz w:val="24"/>
          <w:szCs w:val="24"/>
        </w:rPr>
        <w:t xml:space="preserve"> Model </w:t>
      </w:r>
      <w:proofErr w:type="spellStart"/>
      <w:r>
        <w:rPr>
          <w:rFonts w:ascii="Times New Roman" w:eastAsia="Times New Roman" w:hAnsi="Times New Roman" w:cs="Times New Roman"/>
          <w:i/>
          <w:color w:val="000000"/>
          <w:sz w:val="24"/>
          <w:szCs w:val="24"/>
        </w:rPr>
        <w:t>and</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Notation</w:t>
      </w:r>
      <w:proofErr w:type="spellEnd"/>
      <w:r>
        <w:rPr>
          <w:rFonts w:ascii="Times New Roman" w:eastAsia="Times New Roman" w:hAnsi="Times New Roman" w:cs="Times New Roman"/>
          <w:color w:val="000000"/>
          <w:sz w:val="24"/>
          <w:szCs w:val="24"/>
        </w:rPr>
        <w:t>)</w:t>
      </w:r>
    </w:p>
    <w:p w14:paraId="47355D9C"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65551438"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BF58D6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4.3 Tarefas do Fluxo</w:t>
      </w:r>
    </w:p>
    <w:p w14:paraId="663F4358"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No que diz respeito às tarefas do fluxo, conforme ilustradas nas figuras geométricas azuis na Figura 1, tem-se, respectivamente: Visão Geral do Produto, </w:t>
      </w:r>
      <w:r>
        <w:rPr>
          <w:rFonts w:ascii="Times New Roman" w:eastAsia="Times New Roman" w:hAnsi="Times New Roman" w:cs="Times New Roman"/>
          <w:i/>
          <w:color w:val="000000"/>
          <w:sz w:val="24"/>
          <w:szCs w:val="24"/>
        </w:rPr>
        <w:t>Sprint Planning</w:t>
      </w:r>
      <w:r>
        <w:rPr>
          <w:rFonts w:ascii="Times New Roman" w:eastAsia="Times New Roman" w:hAnsi="Times New Roman" w:cs="Times New Roman"/>
          <w:color w:val="000000"/>
          <w:sz w:val="24"/>
          <w:szCs w:val="24"/>
        </w:rPr>
        <w:t xml:space="preserve">, Execução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Sprint Review</w:t>
      </w:r>
      <w:r>
        <w:rPr>
          <w:rFonts w:ascii="Times New Roman" w:eastAsia="Times New Roman" w:hAnsi="Times New Roman" w:cs="Times New Roman"/>
          <w:color w:val="000000"/>
          <w:sz w:val="24"/>
          <w:szCs w:val="24"/>
        </w:rPr>
        <w:t>, Retrospectiva e Publicação do Jogo. Estas tarefas serão melhor detalhadas nas seções a seguir.</w:t>
      </w:r>
    </w:p>
    <w:p w14:paraId="24078261"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F217CEF"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4.3.1 Visão Geral do Produto</w:t>
      </w:r>
    </w:p>
    <w:p w14:paraId="52C2B16B"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Primeiramente, 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color w:val="000000"/>
          <w:sz w:val="24"/>
          <w:szCs w:val="24"/>
        </w:rPr>
        <w:t xml:space="preserve"> apresenta uma modelagem de negócios, a qual ilustra, de forma mais inicial, o jogo que será desenvolvido. O Scrum Master analisa o material apresentado e, em conjunto com o PO, escrevem o Documento de Game Design, um artefato que cataloga características chave do game, como descrição dos personagens, cenários e missões, servindo como um guia para todo o desenvolvimento (esse e os demais artefatos serão apresentados com maior detalhamento na seção 4.3).</w:t>
      </w:r>
    </w:p>
    <w:p w14:paraId="121D327C"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Tendo o Documento de Game Design, os 2 (dois) atores mencionados traduzem tais características para uma lista de funcionalidades, sob a sintaxe das </w:t>
      </w:r>
      <w:proofErr w:type="spellStart"/>
      <w:r>
        <w:rPr>
          <w:rFonts w:ascii="Times New Roman" w:eastAsia="Times New Roman" w:hAnsi="Times New Roman" w:cs="Times New Roman"/>
          <w:i/>
          <w:color w:val="000000"/>
          <w:sz w:val="24"/>
          <w:szCs w:val="24"/>
        </w:rPr>
        <w:t>User</w:t>
      </w:r>
      <w:proofErr w:type="spellEnd"/>
      <w:r>
        <w:rPr>
          <w:rFonts w:ascii="Times New Roman" w:eastAsia="Times New Roman" w:hAnsi="Times New Roman" w:cs="Times New Roman"/>
          <w:i/>
          <w:color w:val="000000"/>
          <w:sz w:val="24"/>
          <w:szCs w:val="24"/>
        </w:rPr>
        <w:t xml:space="preserve"> Stories</w:t>
      </w:r>
      <w:r>
        <w:rPr>
          <w:rFonts w:ascii="Times New Roman" w:eastAsia="Times New Roman" w:hAnsi="Times New Roman" w:cs="Times New Roman"/>
          <w:color w:val="000000"/>
          <w:sz w:val="24"/>
          <w:szCs w:val="24"/>
        </w:rPr>
        <w:t xml:space="preserve">, registrando no artefato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 xml:space="preserve">. Serão incluídos requisitos não somente para a Equipe de Desenvolvimento, como também para as equipes de Arte e de Som. Também é preciso indicar a prioridade de desenvolvimento e os cenários de aceitação ou critérios de aceite (esses enunciados serão utilizados posteriormente para a validação) de cada uma das </w:t>
      </w:r>
      <w:proofErr w:type="spellStart"/>
      <w:r>
        <w:rPr>
          <w:rFonts w:ascii="Times New Roman" w:eastAsia="Times New Roman" w:hAnsi="Times New Roman" w:cs="Times New Roman"/>
          <w:i/>
          <w:color w:val="000000"/>
          <w:sz w:val="24"/>
          <w:szCs w:val="24"/>
        </w:rPr>
        <w:t>User</w:t>
      </w:r>
      <w:proofErr w:type="spellEnd"/>
      <w:r>
        <w:rPr>
          <w:rFonts w:ascii="Times New Roman" w:eastAsia="Times New Roman" w:hAnsi="Times New Roman" w:cs="Times New Roman"/>
          <w:i/>
          <w:color w:val="000000"/>
          <w:sz w:val="24"/>
          <w:szCs w:val="24"/>
        </w:rPr>
        <w:t xml:space="preserve"> Stories</w:t>
      </w:r>
      <w:r>
        <w:rPr>
          <w:rFonts w:ascii="Times New Roman" w:eastAsia="Times New Roman" w:hAnsi="Times New Roman" w:cs="Times New Roman"/>
          <w:color w:val="000000"/>
          <w:sz w:val="24"/>
          <w:szCs w:val="24"/>
        </w:rPr>
        <w:t xml:space="preserve">, anexando juntamente ao </w:t>
      </w:r>
      <w:r>
        <w:rPr>
          <w:rFonts w:ascii="Times New Roman" w:eastAsia="Times New Roman" w:hAnsi="Times New Roman" w:cs="Times New Roman"/>
          <w:i/>
          <w:color w:val="000000"/>
          <w:sz w:val="24"/>
          <w:szCs w:val="24"/>
        </w:rPr>
        <w:t>Backlog</w:t>
      </w:r>
      <w:r>
        <w:rPr>
          <w:rFonts w:ascii="Times New Roman" w:eastAsia="Times New Roman" w:hAnsi="Times New Roman" w:cs="Times New Roman"/>
          <w:color w:val="000000"/>
          <w:sz w:val="24"/>
          <w:szCs w:val="24"/>
        </w:rPr>
        <w:t xml:space="preserve"> referido. Enfim, vale destacar que a recomendação do processo é que 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 xml:space="preserve"> seja uma coluna em um </w:t>
      </w:r>
      <w:r>
        <w:rPr>
          <w:rFonts w:ascii="Times New Roman" w:eastAsia="Times New Roman" w:hAnsi="Times New Roman" w:cs="Times New Roman"/>
          <w:i/>
          <w:color w:val="000000"/>
          <w:sz w:val="24"/>
          <w:szCs w:val="24"/>
        </w:rPr>
        <w:t xml:space="preserve">Domain Expert </w:t>
      </w:r>
      <w:proofErr w:type="spellStart"/>
      <w:r>
        <w:rPr>
          <w:rFonts w:ascii="Times New Roman" w:eastAsia="Times New Roman" w:hAnsi="Times New Roman" w:cs="Times New Roman"/>
          <w:i/>
          <w:color w:val="000000"/>
          <w:sz w:val="24"/>
          <w:szCs w:val="24"/>
        </w:rPr>
        <w:t>Kanban</w:t>
      </w:r>
      <w:proofErr w:type="spellEnd"/>
      <w:r>
        <w:rPr>
          <w:rFonts w:ascii="Times New Roman" w:eastAsia="Times New Roman" w:hAnsi="Times New Roman" w:cs="Times New Roman"/>
          <w:color w:val="000000"/>
          <w:sz w:val="24"/>
          <w:szCs w:val="24"/>
        </w:rPr>
        <w:t>, um quadro onde será possível acompanhar o andamento do projeto como um todo. </w:t>
      </w:r>
    </w:p>
    <w:p w14:paraId="05268602"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1EFAEBA"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4.3.2 </w:t>
      </w:r>
      <w:r>
        <w:rPr>
          <w:rFonts w:ascii="Times New Roman" w:eastAsia="Times New Roman" w:hAnsi="Times New Roman" w:cs="Times New Roman"/>
          <w:b/>
          <w:i/>
          <w:color w:val="000000"/>
          <w:sz w:val="24"/>
          <w:szCs w:val="24"/>
        </w:rPr>
        <w:t>Sprint Planning</w:t>
      </w:r>
    </w:p>
    <w:p w14:paraId="530EF1A8"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Seguindo o fluxo, tem-se o </w:t>
      </w:r>
      <w:r>
        <w:rPr>
          <w:rFonts w:ascii="Times New Roman" w:eastAsia="Times New Roman" w:hAnsi="Times New Roman" w:cs="Times New Roman"/>
          <w:i/>
          <w:color w:val="000000"/>
          <w:sz w:val="24"/>
          <w:szCs w:val="24"/>
        </w:rPr>
        <w:t>Sprint Planning</w:t>
      </w:r>
      <w:r>
        <w:rPr>
          <w:rFonts w:ascii="Times New Roman" w:eastAsia="Times New Roman" w:hAnsi="Times New Roman" w:cs="Times New Roman"/>
          <w:color w:val="000000"/>
          <w:sz w:val="24"/>
          <w:szCs w:val="24"/>
        </w:rPr>
        <w:t xml:space="preserve">, etapa que reúne todos os atores do processo. De início, são identificados os requisitos mais prioritários do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 para que cada uma das equipes, separadamente, estime a quantidade de esforço necessário para cumprir tais estórias. </w:t>
      </w:r>
    </w:p>
    <w:p w14:paraId="7F599CEF" w14:textId="77777777" w:rsidR="009D16FC" w:rsidRDefault="00033C4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Exemplificando, para uma determinada estória para a Equipe de Desenvolvimento de prioridade elevada, os membros desse time jogam </w:t>
      </w:r>
      <w:r>
        <w:rPr>
          <w:rFonts w:ascii="Times New Roman" w:eastAsia="Times New Roman" w:hAnsi="Times New Roman" w:cs="Times New Roman"/>
          <w:i/>
          <w:color w:val="000000"/>
          <w:sz w:val="24"/>
          <w:szCs w:val="24"/>
        </w:rPr>
        <w:t>Planning Poker</w:t>
      </w:r>
      <w:r>
        <w:rPr>
          <w:rFonts w:ascii="Times New Roman" w:eastAsia="Times New Roman" w:hAnsi="Times New Roman" w:cs="Times New Roman"/>
          <w:color w:val="000000"/>
          <w:sz w:val="24"/>
          <w:szCs w:val="24"/>
        </w:rPr>
        <w:t xml:space="preserve">, um jogo em que, para cada participante, são distribuídas as mesmas cartas, com os valores: 1, 2, 3, 5, 8, 13, 20, 40 e 100. Tais numerações correspondem a um nível de dificuldade em ordem crescente, em outras palavras, os cartões 1, 2 e 3 significam dificuldade baixa, </w:t>
      </w:r>
      <w:proofErr w:type="gramStart"/>
      <w:r>
        <w:rPr>
          <w:rFonts w:ascii="Times New Roman" w:eastAsia="Times New Roman" w:hAnsi="Times New Roman" w:cs="Times New Roman"/>
          <w:color w:val="000000"/>
          <w:sz w:val="24"/>
          <w:szCs w:val="24"/>
        </w:rPr>
        <w:t>5 dificuldade</w:t>
      </w:r>
      <w:proofErr w:type="gramEnd"/>
      <w:r>
        <w:rPr>
          <w:rFonts w:ascii="Times New Roman" w:eastAsia="Times New Roman" w:hAnsi="Times New Roman" w:cs="Times New Roman"/>
          <w:color w:val="000000"/>
          <w:sz w:val="24"/>
          <w:szCs w:val="24"/>
        </w:rPr>
        <w:t xml:space="preserve"> média, 8 e 13 dificuldade elevada e 20, 40 e 100, dificuldade imensurável, levando a possíveis mudanças naquela funcionalidade ou divisão em 2 (duas) funcionalidades diferentes. Após o entendimento do requisito e iniciada uma rodada, o participante deve mostrar uma das cartas, havendo consenso entre todos, o valor daquela </w:t>
      </w:r>
      <w:proofErr w:type="spellStart"/>
      <w:r>
        <w:rPr>
          <w:rFonts w:ascii="Times New Roman" w:eastAsia="Times New Roman" w:hAnsi="Times New Roman" w:cs="Times New Roman"/>
          <w:i/>
          <w:color w:val="000000"/>
          <w:sz w:val="24"/>
          <w:szCs w:val="24"/>
        </w:rPr>
        <w:t>User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Story</w:t>
      </w:r>
      <w:proofErr w:type="spellEnd"/>
      <w:r>
        <w:rPr>
          <w:rFonts w:ascii="Times New Roman" w:eastAsia="Times New Roman" w:hAnsi="Times New Roman" w:cs="Times New Roman"/>
          <w:color w:val="000000"/>
          <w:sz w:val="24"/>
          <w:szCs w:val="24"/>
        </w:rPr>
        <w:t xml:space="preserve"> fica definido como a numeração e não havendo, os desenvolvedores dialogam até que exista um acordo e uma nova rodada se inicia. Enfim, esse procedimento é repetido para todos os itens prioritários levantados para a Equipe de Desenvolvimento e para as outras 2 (duas) equipes, separadamente.</w:t>
      </w:r>
    </w:p>
    <w:p w14:paraId="2BE67409" w14:textId="77777777" w:rsidR="009D16FC" w:rsidRDefault="00033C4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sequência da estimativa, levando em consideração a velocidade das equipes, a saber, a quantidade de pontos de </w:t>
      </w:r>
      <w:r>
        <w:rPr>
          <w:rFonts w:ascii="Times New Roman" w:eastAsia="Times New Roman" w:hAnsi="Times New Roman" w:cs="Times New Roman"/>
          <w:i/>
          <w:color w:val="000000"/>
          <w:sz w:val="24"/>
          <w:szCs w:val="24"/>
        </w:rPr>
        <w:t>Planning Poker</w:t>
      </w:r>
      <w:r>
        <w:rPr>
          <w:rFonts w:ascii="Times New Roman" w:eastAsia="Times New Roman" w:hAnsi="Times New Roman" w:cs="Times New Roman"/>
          <w:color w:val="000000"/>
          <w:sz w:val="24"/>
          <w:szCs w:val="24"/>
        </w:rPr>
        <w:t xml:space="preserve"> que cada equipe consegue desenvolver em uma dada iteração, são acordadas as estórias que serão desenvolvidas no próximo ciclo, definem-se os membros responsáveis por cada uma delas e estas são registradas no artefato </w:t>
      </w:r>
      <w:r>
        <w:rPr>
          <w:rFonts w:ascii="Times New Roman" w:eastAsia="Times New Roman" w:hAnsi="Times New Roman" w:cs="Times New Roman"/>
          <w:i/>
          <w:color w:val="000000"/>
          <w:sz w:val="24"/>
          <w:szCs w:val="24"/>
        </w:rPr>
        <w:t>Sprint Backlog</w:t>
      </w:r>
      <w:r>
        <w:rPr>
          <w:rFonts w:ascii="Times New Roman" w:eastAsia="Times New Roman" w:hAnsi="Times New Roman" w:cs="Times New Roman"/>
          <w:color w:val="000000"/>
          <w:sz w:val="24"/>
          <w:szCs w:val="24"/>
        </w:rPr>
        <w:t xml:space="preserve"> (as funcionalidades, que até então eram anexadas com suas descrições, cenários de aceitação e grau de prioridade, agora também apresentam os membros responsáveis por executá-las). A recomendação do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é que o </w:t>
      </w:r>
      <w:r>
        <w:rPr>
          <w:rFonts w:ascii="Times New Roman" w:eastAsia="Times New Roman" w:hAnsi="Times New Roman" w:cs="Times New Roman"/>
          <w:i/>
          <w:color w:val="000000"/>
          <w:sz w:val="24"/>
          <w:szCs w:val="24"/>
        </w:rPr>
        <w:t>Sprint Backlog</w:t>
      </w:r>
      <w:r>
        <w:rPr>
          <w:rFonts w:ascii="Times New Roman" w:eastAsia="Times New Roman" w:hAnsi="Times New Roman" w:cs="Times New Roman"/>
          <w:color w:val="000000"/>
          <w:sz w:val="24"/>
          <w:szCs w:val="24"/>
        </w:rPr>
        <w:t xml:space="preserve"> seja uma coluna no </w:t>
      </w:r>
      <w:r>
        <w:rPr>
          <w:rFonts w:ascii="Times New Roman" w:eastAsia="Times New Roman" w:hAnsi="Times New Roman" w:cs="Times New Roman"/>
          <w:i/>
          <w:color w:val="000000"/>
          <w:sz w:val="24"/>
          <w:szCs w:val="24"/>
        </w:rPr>
        <w:t xml:space="preserve">Domain Expert </w:t>
      </w:r>
      <w:proofErr w:type="spellStart"/>
      <w:r>
        <w:rPr>
          <w:rFonts w:ascii="Times New Roman" w:eastAsia="Times New Roman" w:hAnsi="Times New Roman" w:cs="Times New Roman"/>
          <w:i/>
          <w:color w:val="000000"/>
          <w:sz w:val="24"/>
          <w:szCs w:val="24"/>
        </w:rPr>
        <w:t>Kanban</w:t>
      </w:r>
      <w:proofErr w:type="spellEnd"/>
      <w:r>
        <w:rPr>
          <w:rFonts w:ascii="Times New Roman" w:eastAsia="Times New Roman" w:hAnsi="Times New Roman" w:cs="Times New Roman"/>
          <w:color w:val="000000"/>
          <w:sz w:val="24"/>
          <w:szCs w:val="24"/>
        </w:rPr>
        <w:t xml:space="preserve">, possibilitando uma </w:t>
      </w:r>
      <w:r>
        <w:rPr>
          <w:rFonts w:ascii="Times New Roman" w:eastAsia="Times New Roman" w:hAnsi="Times New Roman" w:cs="Times New Roman"/>
          <w:color w:val="000000"/>
          <w:sz w:val="24"/>
          <w:szCs w:val="24"/>
        </w:rPr>
        <w:lastRenderedPageBreak/>
        <w:t xml:space="preserve">visualização do andamento geral do projeto em relação ao do ciclo e outra coluna em </w:t>
      </w:r>
      <w:r>
        <w:rPr>
          <w:rFonts w:ascii="Times New Roman" w:eastAsia="Times New Roman" w:hAnsi="Times New Roman" w:cs="Times New Roman"/>
          <w:i/>
          <w:color w:val="000000"/>
          <w:sz w:val="24"/>
          <w:szCs w:val="24"/>
        </w:rPr>
        <w:t xml:space="preserve">Team </w:t>
      </w:r>
      <w:proofErr w:type="spellStart"/>
      <w:r>
        <w:rPr>
          <w:rFonts w:ascii="Times New Roman" w:eastAsia="Times New Roman" w:hAnsi="Times New Roman" w:cs="Times New Roman"/>
          <w:i/>
          <w:color w:val="000000"/>
          <w:sz w:val="24"/>
          <w:szCs w:val="24"/>
        </w:rPr>
        <w:t>Kanban</w:t>
      </w:r>
      <w:proofErr w:type="spellEnd"/>
      <w:r>
        <w:rPr>
          <w:rFonts w:ascii="Times New Roman" w:eastAsia="Times New Roman" w:hAnsi="Times New Roman" w:cs="Times New Roman"/>
          <w:color w:val="000000"/>
          <w:sz w:val="24"/>
          <w:szCs w:val="24"/>
        </w:rPr>
        <w:t xml:space="preserve">, quadro voltado para o monitoramento da realização das tarefas do novo incremento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w:t>
      </w:r>
    </w:p>
    <w:p w14:paraId="42FE56CF" w14:textId="77777777" w:rsidR="009D16FC" w:rsidRDefault="009D16FC">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32551F5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4.3.3 Execução da </w:t>
      </w:r>
      <w:r>
        <w:rPr>
          <w:rFonts w:ascii="Times New Roman" w:eastAsia="Times New Roman" w:hAnsi="Times New Roman" w:cs="Times New Roman"/>
          <w:b/>
          <w:i/>
          <w:color w:val="000000"/>
          <w:sz w:val="24"/>
          <w:szCs w:val="24"/>
        </w:rPr>
        <w:t>Sprint</w:t>
      </w:r>
    </w:p>
    <w:p w14:paraId="06A0F64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Execução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visa a elaboração de uma parte ou incremento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de acordo com os itens presentes no </w:t>
      </w:r>
      <w:r>
        <w:rPr>
          <w:rFonts w:ascii="Times New Roman" w:eastAsia="Times New Roman" w:hAnsi="Times New Roman" w:cs="Times New Roman"/>
          <w:i/>
          <w:color w:val="000000"/>
          <w:sz w:val="24"/>
          <w:szCs w:val="24"/>
        </w:rPr>
        <w:t>Sprint Backlog</w:t>
      </w:r>
      <w:r>
        <w:rPr>
          <w:rFonts w:ascii="Times New Roman" w:eastAsia="Times New Roman" w:hAnsi="Times New Roman" w:cs="Times New Roman"/>
          <w:color w:val="000000"/>
          <w:sz w:val="24"/>
          <w:szCs w:val="24"/>
        </w:rPr>
        <w:t xml:space="preserve"> e sempre seguindo as diretrizes do Documento de </w:t>
      </w:r>
      <w:r>
        <w:rPr>
          <w:rFonts w:ascii="Times New Roman" w:eastAsia="Times New Roman" w:hAnsi="Times New Roman" w:cs="Times New Roman"/>
          <w:i/>
          <w:color w:val="000000"/>
          <w:sz w:val="24"/>
          <w:szCs w:val="24"/>
        </w:rPr>
        <w:t>Game Design</w:t>
      </w:r>
      <w:r>
        <w:rPr>
          <w:rFonts w:ascii="Times New Roman" w:eastAsia="Times New Roman" w:hAnsi="Times New Roman" w:cs="Times New Roman"/>
          <w:color w:val="000000"/>
          <w:sz w:val="24"/>
          <w:szCs w:val="24"/>
        </w:rPr>
        <w:t xml:space="preserve">, ocorrendo em um intervalo de tempo fixo denominado de </w:t>
      </w:r>
      <w:r>
        <w:rPr>
          <w:rFonts w:ascii="Times New Roman" w:eastAsia="Times New Roman" w:hAnsi="Times New Roman" w:cs="Times New Roman"/>
          <w:i/>
          <w:color w:val="000000"/>
          <w:sz w:val="24"/>
          <w:szCs w:val="24"/>
        </w:rPr>
        <w:t>time box</w:t>
      </w:r>
      <w:r>
        <w:rPr>
          <w:rFonts w:ascii="Times New Roman" w:eastAsia="Times New Roman" w:hAnsi="Times New Roman" w:cs="Times New Roman"/>
          <w:color w:val="000000"/>
          <w:sz w:val="24"/>
          <w:szCs w:val="24"/>
        </w:rPr>
        <w:t>, que varia de 2 até 4 semanas. Todos os papéis recomendados participam da tarefa em questão, com exceção do PO.</w:t>
      </w:r>
    </w:p>
    <w:p w14:paraId="68158E55"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No início de todos os dias da Sprint, os membros realizam uma reunião na qual necessitam responder 3 (três) perguntas básicas: “O que fez ontem?”, “O que fará hoje?” e “Há algum impedimento?”. Caso a resposta da terceira pergunta seja afirmativa, o Scrum Master deve ajudar o indivíduo a encontrar uma solução viável.</w:t>
      </w:r>
    </w:p>
    <w:p w14:paraId="1E025315"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Nessa etapa do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cabe à Equipe de Desenvolvimento identificar os dados necessários a serem armazenados, criar uma modelo de banco de dados e desenvolver o código-fonte nas tecnologias escolhidas. A técnica de </w:t>
      </w:r>
      <w:proofErr w:type="spellStart"/>
      <w:r>
        <w:rPr>
          <w:rFonts w:ascii="Times New Roman" w:eastAsia="Times New Roman" w:hAnsi="Times New Roman" w:cs="Times New Roman"/>
          <w:i/>
          <w:color w:val="000000"/>
          <w:sz w:val="24"/>
          <w:szCs w:val="24"/>
        </w:rPr>
        <w:t>Pair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Programming</w:t>
      </w:r>
      <w:proofErr w:type="spellEnd"/>
      <w:r>
        <w:rPr>
          <w:rFonts w:ascii="Times New Roman" w:eastAsia="Times New Roman" w:hAnsi="Times New Roman" w:cs="Times New Roman"/>
          <w:color w:val="000000"/>
          <w:sz w:val="24"/>
          <w:szCs w:val="24"/>
        </w:rPr>
        <w:t xml:space="preserve"> deve ser incentivada, de modo que 2 (dois) programadores trabalhem juntos: enquanto um programa, o outro monitora, possibilitando a troca de conhecimento. É de suma importância frisar que, já que é um processo em que a comunicação e o alinhamento são elementares, o código obrigatoriamente precisa ser armazenado em um repositório central de acesso a todos os integrantes.</w:t>
      </w:r>
    </w:p>
    <w:p w14:paraId="5A3A1E4D" w14:textId="77777777" w:rsidR="009D16FC" w:rsidRDefault="00033C4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Concomitantemente, as mesmas regras valem para as Equipes de Arte e de Som. A Equipe de Arte desenvolverá todos os elementos visuais necessários, sejam personagens, cenários, objetos, recompensas, entre outros, devendo compartilhar em um Repositório de Arte. De modo igual, todos as faixas de músicas e efeitos sonoros produzidos pela Equipe de Som durante 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devem ser colocados em um Repositório de Som de acesso a todos. Assim, os programadores poderão obter esses recursos e integrar com as linhas de código.</w:t>
      </w:r>
    </w:p>
    <w:p w14:paraId="02A9495E" w14:textId="77777777" w:rsidR="009D16FC" w:rsidRDefault="00033C4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Finalmente, é crucial testar a produção. Mais uma vez, objetivando a agilidade, recomenda-se</w:t>
      </w:r>
      <w:r>
        <w:rPr>
          <w:rFonts w:ascii="Times New Roman" w:eastAsia="Times New Roman" w:hAnsi="Times New Roman" w:cs="Times New Roman"/>
          <w:sz w:val="24"/>
          <w:szCs w:val="24"/>
        </w:rPr>
        <w:t xml:space="preserve"> a aplicação da abordagem de Testes Exploratórios por parte da Equipe de Desenvolvimento</w:t>
      </w:r>
      <w:r>
        <w:rPr>
          <w:rFonts w:ascii="Times New Roman" w:eastAsia="Times New Roman" w:hAnsi="Times New Roman" w:cs="Times New Roman"/>
          <w:color w:val="000000"/>
          <w:sz w:val="24"/>
          <w:szCs w:val="24"/>
        </w:rPr>
        <w:t>, os quais dispensam a definição demorada de numerosos casos de testes, onde é preciso d</w:t>
      </w:r>
      <w:r>
        <w:rPr>
          <w:rFonts w:ascii="Times New Roman" w:eastAsia="Times New Roman" w:hAnsi="Times New Roman" w:cs="Times New Roman"/>
          <w:sz w:val="24"/>
          <w:szCs w:val="24"/>
        </w:rPr>
        <w:t>escrever um conjunto de condições para testar cada parte de uma aplicação</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De aco</w:t>
      </w:r>
      <w:r>
        <w:rPr>
          <w:rFonts w:ascii="Times New Roman" w:eastAsia="Times New Roman" w:hAnsi="Times New Roman" w:cs="Times New Roman"/>
          <w:sz w:val="24"/>
          <w:szCs w:val="24"/>
        </w:rPr>
        <w:t>rdo com (ITKONEN E MANTILA, 2013), n</w:t>
      </w:r>
      <w:r>
        <w:rPr>
          <w:rFonts w:ascii="Times New Roman" w:eastAsia="Times New Roman" w:hAnsi="Times New Roman" w:cs="Times New Roman"/>
          <w:color w:val="000000"/>
          <w:sz w:val="24"/>
          <w:szCs w:val="24"/>
        </w:rPr>
        <w:t>essa abordagem, com o intuito de identificar inconsistências de forma rápida e com a maior cobertura possível, é realizada uma exploração em massa de uma determinada área do</w:t>
      </w:r>
      <w:r>
        <w:rPr>
          <w:rFonts w:ascii="Times New Roman" w:eastAsia="Times New Roman" w:hAnsi="Times New Roman" w:cs="Times New Roman"/>
          <w:i/>
          <w:color w:val="000000"/>
          <w:sz w:val="24"/>
          <w:szCs w:val="24"/>
        </w:rPr>
        <w:t xml:space="preserve"> software</w:t>
      </w:r>
      <w:r>
        <w:rPr>
          <w:rFonts w:ascii="Times New Roman" w:eastAsia="Times New Roman" w:hAnsi="Times New Roman" w:cs="Times New Roman"/>
          <w:color w:val="000000"/>
          <w:sz w:val="24"/>
          <w:szCs w:val="24"/>
        </w:rPr>
        <w:t xml:space="preserve">. Para isso, é definida uma meta, ou seja, uma área do produto a ser explorada, bem como uma estratégia de exploração e um tempo de execução dos testes, sempre registrando todas as métricas e resultados encontrados, sejam </w:t>
      </w:r>
      <w:r>
        <w:rPr>
          <w:rFonts w:ascii="Times New Roman" w:eastAsia="Times New Roman" w:hAnsi="Times New Roman" w:cs="Times New Roman"/>
          <w:i/>
          <w:color w:val="000000"/>
          <w:sz w:val="24"/>
          <w:szCs w:val="24"/>
        </w:rPr>
        <w:t>bugs</w:t>
      </w:r>
      <w:r>
        <w:rPr>
          <w:rFonts w:ascii="Times New Roman" w:eastAsia="Times New Roman" w:hAnsi="Times New Roman" w:cs="Times New Roman"/>
          <w:color w:val="000000"/>
          <w:sz w:val="24"/>
          <w:szCs w:val="24"/>
        </w:rPr>
        <w:t xml:space="preserve"> ou apenas observações adicionais. No final da execução, portanto, será gerado um relatório com todas as inconsistências encontradas a serem corrigidas. </w:t>
      </w:r>
      <w:r>
        <w:rPr>
          <w:rFonts w:ascii="Times New Roman" w:eastAsia="Times New Roman" w:hAnsi="Times New Roman" w:cs="Times New Roman"/>
          <w:sz w:val="24"/>
          <w:szCs w:val="24"/>
        </w:rPr>
        <w:t xml:space="preserve">Em um cenário ideal, todas as inconsistências são corrigidas antes do término da </w:t>
      </w:r>
      <w:r>
        <w:rPr>
          <w:rFonts w:ascii="Times New Roman" w:eastAsia="Times New Roman" w:hAnsi="Times New Roman" w:cs="Times New Roman"/>
          <w:i/>
          <w:sz w:val="24"/>
          <w:szCs w:val="24"/>
        </w:rPr>
        <w:t>Sprint</w:t>
      </w:r>
      <w:r>
        <w:rPr>
          <w:rFonts w:ascii="Times New Roman" w:eastAsia="Times New Roman" w:hAnsi="Times New Roman" w:cs="Times New Roman"/>
          <w:sz w:val="24"/>
          <w:szCs w:val="24"/>
        </w:rPr>
        <w:t xml:space="preserve">, do contrário, essa tarefa é passada para a próxima iteração. </w:t>
      </w:r>
    </w:p>
    <w:p w14:paraId="33704303" w14:textId="77777777" w:rsidR="009D16FC" w:rsidRDefault="009D16FC">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74C795D7"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4.3.4 </w:t>
      </w:r>
      <w:r>
        <w:rPr>
          <w:rFonts w:ascii="Times New Roman" w:eastAsia="Times New Roman" w:hAnsi="Times New Roman" w:cs="Times New Roman"/>
          <w:b/>
          <w:i/>
          <w:color w:val="000000"/>
          <w:sz w:val="24"/>
          <w:szCs w:val="24"/>
        </w:rPr>
        <w:t>Sprint Review</w:t>
      </w:r>
    </w:p>
    <w:p w14:paraId="27CC627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Após o final do </w:t>
      </w:r>
      <w:r>
        <w:rPr>
          <w:rFonts w:ascii="Times New Roman" w:eastAsia="Times New Roman" w:hAnsi="Times New Roman" w:cs="Times New Roman"/>
          <w:i/>
          <w:color w:val="000000"/>
          <w:sz w:val="24"/>
          <w:szCs w:val="24"/>
        </w:rPr>
        <w:t>time box</w:t>
      </w:r>
      <w:r>
        <w:rPr>
          <w:rFonts w:ascii="Times New Roman" w:eastAsia="Times New Roman" w:hAnsi="Times New Roman" w:cs="Times New Roman"/>
          <w:color w:val="000000"/>
          <w:sz w:val="24"/>
          <w:szCs w:val="24"/>
        </w:rPr>
        <w:t xml:space="preserve"> da Execução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inicia-se a </w:t>
      </w:r>
      <w:r>
        <w:rPr>
          <w:rFonts w:ascii="Times New Roman" w:eastAsia="Times New Roman" w:hAnsi="Times New Roman" w:cs="Times New Roman"/>
          <w:i/>
          <w:color w:val="000000"/>
          <w:sz w:val="24"/>
          <w:szCs w:val="24"/>
        </w:rPr>
        <w:t>Sprint Review</w:t>
      </w:r>
      <w:r>
        <w:rPr>
          <w:rFonts w:ascii="Times New Roman" w:eastAsia="Times New Roman" w:hAnsi="Times New Roman" w:cs="Times New Roman"/>
          <w:color w:val="000000"/>
          <w:sz w:val="24"/>
          <w:szCs w:val="24"/>
        </w:rPr>
        <w:t xml:space="preserve">, onde todos os atores estão presentes. Preliminarmente, todas as equipes mostram a produção realizada na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para o PO, o qual irá fazer validações. Para cada meta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ou seja, cada item presente no </w:t>
      </w:r>
      <w:r>
        <w:rPr>
          <w:rFonts w:ascii="Times New Roman" w:eastAsia="Times New Roman" w:hAnsi="Times New Roman" w:cs="Times New Roman"/>
          <w:i/>
          <w:color w:val="000000"/>
          <w:sz w:val="24"/>
          <w:szCs w:val="24"/>
        </w:rPr>
        <w:t>Sprint Backlog</w:t>
      </w:r>
      <w:r>
        <w:rPr>
          <w:rFonts w:ascii="Times New Roman" w:eastAsia="Times New Roman" w:hAnsi="Times New Roman" w:cs="Times New Roman"/>
          <w:color w:val="000000"/>
          <w:sz w:val="24"/>
          <w:szCs w:val="24"/>
        </w:rPr>
        <w:t xml:space="preserve">, o PO irá validar a produção das equipes para aquele requisito segundo os critérios de aceite, ou seja, se todos os cenários de aceitação estiverem sendo </w:t>
      </w:r>
      <w:r>
        <w:rPr>
          <w:rFonts w:ascii="Times New Roman" w:eastAsia="Times New Roman" w:hAnsi="Times New Roman" w:cs="Times New Roman"/>
          <w:color w:val="000000"/>
          <w:sz w:val="24"/>
          <w:szCs w:val="24"/>
        </w:rPr>
        <w:lastRenderedPageBreak/>
        <w:t xml:space="preserve">atendidos, a </w:t>
      </w:r>
      <w:proofErr w:type="spellStart"/>
      <w:r>
        <w:rPr>
          <w:rFonts w:ascii="Times New Roman" w:eastAsia="Times New Roman" w:hAnsi="Times New Roman" w:cs="Times New Roman"/>
          <w:i/>
          <w:color w:val="000000"/>
          <w:sz w:val="24"/>
          <w:szCs w:val="24"/>
        </w:rPr>
        <w:t>User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Story</w:t>
      </w:r>
      <w:proofErr w:type="spellEnd"/>
      <w:r>
        <w:rPr>
          <w:rFonts w:ascii="Times New Roman" w:eastAsia="Times New Roman" w:hAnsi="Times New Roman" w:cs="Times New Roman"/>
          <w:color w:val="000000"/>
          <w:sz w:val="24"/>
          <w:szCs w:val="24"/>
        </w:rPr>
        <w:t xml:space="preserve"> é colocada como pronta, caso contrário, continua no </w:t>
      </w:r>
      <w:r>
        <w:rPr>
          <w:rFonts w:ascii="Times New Roman" w:eastAsia="Times New Roman" w:hAnsi="Times New Roman" w:cs="Times New Roman"/>
          <w:i/>
          <w:color w:val="000000"/>
          <w:sz w:val="24"/>
          <w:szCs w:val="24"/>
        </w:rPr>
        <w:t>Backlog</w:t>
      </w:r>
      <w:r>
        <w:rPr>
          <w:rFonts w:ascii="Times New Roman" w:eastAsia="Times New Roman" w:hAnsi="Times New Roman" w:cs="Times New Roman"/>
          <w:color w:val="000000"/>
          <w:sz w:val="24"/>
          <w:szCs w:val="24"/>
        </w:rPr>
        <w:t xml:space="preserve"> e os defeitos encontrados são registrados. Em suma, consiste em avaliar se os objetivos da iteração foram concluídos ou não.</w:t>
      </w:r>
    </w:p>
    <w:p w14:paraId="66E9ADAB" w14:textId="77777777" w:rsidR="009D16FC" w:rsidRDefault="00033C4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Além disso, após visualizar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incremento produzido, 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color w:val="000000"/>
          <w:sz w:val="24"/>
          <w:szCs w:val="24"/>
        </w:rPr>
        <w:t xml:space="preserve"> pode solicitar mudanças no produto</w:t>
      </w:r>
      <w:r>
        <w:rPr>
          <w:rFonts w:ascii="Times New Roman" w:eastAsia="Times New Roman" w:hAnsi="Times New Roman" w:cs="Times New Roman"/>
          <w:sz w:val="24"/>
          <w:szCs w:val="24"/>
        </w:rPr>
        <w:t xml:space="preserve">, isto é, novas regras de negócio que resultarão em </w:t>
      </w:r>
      <w:r>
        <w:rPr>
          <w:rFonts w:ascii="Times New Roman" w:eastAsia="Times New Roman" w:hAnsi="Times New Roman" w:cs="Times New Roman"/>
          <w:color w:val="000000"/>
          <w:sz w:val="24"/>
          <w:szCs w:val="24"/>
        </w:rPr>
        <w:t>modificações nos artefatos que descrevem o</w:t>
      </w:r>
      <w:r>
        <w:rPr>
          <w:rFonts w:ascii="Times New Roman" w:eastAsia="Times New Roman" w:hAnsi="Times New Roman" w:cs="Times New Roman"/>
          <w:i/>
          <w:color w:val="000000"/>
          <w:sz w:val="24"/>
          <w:szCs w:val="24"/>
        </w:rPr>
        <w:t xml:space="preserve"> game</w:t>
      </w:r>
      <w:r>
        <w:rPr>
          <w:rFonts w:ascii="Times New Roman" w:eastAsia="Times New Roman" w:hAnsi="Times New Roman" w:cs="Times New Roman"/>
          <w:color w:val="000000"/>
          <w:sz w:val="24"/>
          <w:szCs w:val="24"/>
        </w:rPr>
        <w:t xml:space="preserve">: o Documento de </w:t>
      </w:r>
      <w:r>
        <w:rPr>
          <w:rFonts w:ascii="Times New Roman" w:eastAsia="Times New Roman" w:hAnsi="Times New Roman" w:cs="Times New Roman"/>
          <w:i/>
          <w:color w:val="000000"/>
          <w:sz w:val="24"/>
          <w:szCs w:val="24"/>
        </w:rPr>
        <w:t>Game Design</w:t>
      </w:r>
      <w:r>
        <w:rPr>
          <w:rFonts w:ascii="Times New Roman" w:eastAsia="Times New Roman" w:hAnsi="Times New Roman" w:cs="Times New Roman"/>
          <w:color w:val="000000"/>
          <w:sz w:val="24"/>
          <w:szCs w:val="24"/>
        </w:rPr>
        <w:t xml:space="preserve"> e 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 Assim sendo, caso necessário, esses documentos são atualizados.     </w:t>
      </w:r>
    </w:p>
    <w:p w14:paraId="2DB8556F" w14:textId="77777777" w:rsidR="009D16FC" w:rsidRDefault="009D16FC">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13B254C6"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4.3.5 Retrospectiva</w:t>
      </w:r>
    </w:p>
    <w:p w14:paraId="3B6AF46A"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Tal qual a Execução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na Retrospectiva, o PO é o único ator que está ausente. Enquanto na </w:t>
      </w:r>
      <w:r>
        <w:rPr>
          <w:rFonts w:ascii="Times New Roman" w:eastAsia="Times New Roman" w:hAnsi="Times New Roman" w:cs="Times New Roman"/>
          <w:i/>
          <w:color w:val="000000"/>
          <w:sz w:val="24"/>
          <w:szCs w:val="24"/>
        </w:rPr>
        <w:t>Sprint Review</w:t>
      </w:r>
      <w:r>
        <w:rPr>
          <w:rFonts w:ascii="Times New Roman" w:eastAsia="Times New Roman" w:hAnsi="Times New Roman" w:cs="Times New Roman"/>
          <w:color w:val="000000"/>
          <w:sz w:val="24"/>
          <w:szCs w:val="24"/>
        </w:rPr>
        <w:t xml:space="preserve"> são avaliadas necessidades de mudanças no jogo, na Retrospectiva, são averiguadas necessidades de alterações no processo. O foco é que os membros das equipes debatam a experiência que presenciaram na última iteração, sob a mediação do </w:t>
      </w:r>
      <w:r>
        <w:rPr>
          <w:rFonts w:ascii="Times New Roman" w:eastAsia="Times New Roman" w:hAnsi="Times New Roman" w:cs="Times New Roman"/>
          <w:i/>
          <w:color w:val="000000"/>
          <w:sz w:val="24"/>
          <w:szCs w:val="24"/>
        </w:rPr>
        <w:t>Scrum Master</w:t>
      </w:r>
      <w:r>
        <w:rPr>
          <w:rFonts w:ascii="Times New Roman" w:eastAsia="Times New Roman" w:hAnsi="Times New Roman" w:cs="Times New Roman"/>
          <w:color w:val="000000"/>
          <w:sz w:val="24"/>
          <w:szCs w:val="24"/>
        </w:rPr>
        <w:t xml:space="preserve">. Ademais, é fundamental que cada indivíduo tenha sua vez de falar e que pontos positivos e negativos do processo sejam levantados. Para os pontos negativos, soluções devem ser discutidas, e, após acordadas, enfatiza-se que sejam aplicadas na próxima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w:t>
      </w:r>
    </w:p>
    <w:p w14:paraId="112F6119"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Sugere-se que todos os aspectos levantados nessa reunião sejam registrados em um Documento de </w:t>
      </w:r>
      <w:r>
        <w:rPr>
          <w:rFonts w:ascii="Times New Roman" w:eastAsia="Times New Roman" w:hAnsi="Times New Roman" w:cs="Times New Roman"/>
          <w:i/>
          <w:color w:val="000000"/>
          <w:sz w:val="24"/>
          <w:szCs w:val="24"/>
        </w:rPr>
        <w:t>Post Mortem</w:t>
      </w:r>
      <w:r>
        <w:rPr>
          <w:rFonts w:ascii="Times New Roman" w:eastAsia="Times New Roman" w:hAnsi="Times New Roman" w:cs="Times New Roman"/>
          <w:color w:val="000000"/>
          <w:sz w:val="24"/>
          <w:szCs w:val="24"/>
        </w:rPr>
        <w:t xml:space="preserve"> e que tal documentação seja alocada em um Repositório de Documentação </w:t>
      </w:r>
      <w:r>
        <w:rPr>
          <w:rFonts w:ascii="Times New Roman" w:eastAsia="Times New Roman" w:hAnsi="Times New Roman" w:cs="Times New Roman"/>
          <w:i/>
          <w:color w:val="000000"/>
          <w:sz w:val="24"/>
          <w:szCs w:val="24"/>
        </w:rPr>
        <w:t>Post Mortem</w:t>
      </w:r>
      <w:r>
        <w:rPr>
          <w:rFonts w:ascii="Times New Roman" w:eastAsia="Times New Roman" w:hAnsi="Times New Roman" w:cs="Times New Roman"/>
          <w:color w:val="000000"/>
          <w:sz w:val="24"/>
          <w:szCs w:val="24"/>
        </w:rPr>
        <w:t xml:space="preserve">, garantindo que todas as lições aprendidas estejam devidamente disponíveis para consulta para que os erros sejam minimizados e os acertos maximizados em </w:t>
      </w:r>
      <w:r>
        <w:rPr>
          <w:rFonts w:ascii="Times New Roman" w:eastAsia="Times New Roman" w:hAnsi="Times New Roman" w:cs="Times New Roman"/>
          <w:i/>
          <w:color w:val="000000"/>
          <w:sz w:val="24"/>
          <w:szCs w:val="24"/>
        </w:rPr>
        <w:t>Sprints</w:t>
      </w:r>
      <w:r>
        <w:rPr>
          <w:rFonts w:ascii="Times New Roman" w:eastAsia="Times New Roman" w:hAnsi="Times New Roman" w:cs="Times New Roman"/>
          <w:color w:val="000000"/>
          <w:sz w:val="24"/>
          <w:szCs w:val="24"/>
        </w:rPr>
        <w:t xml:space="preserve"> futuras e até mesmo em projetos futuros. </w:t>
      </w:r>
    </w:p>
    <w:p w14:paraId="61ACC6B5"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C500AA9"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4.3.6 Publicação do Jogo</w:t>
      </w:r>
    </w:p>
    <w:p w14:paraId="65B5C75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última etapa do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é a de Publicação do Jogo, que ocorre caso a última entrega tenha sido a versão final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caso contrário, retorna-se para a fase de </w:t>
      </w:r>
      <w:r>
        <w:rPr>
          <w:rFonts w:ascii="Times New Roman" w:eastAsia="Times New Roman" w:hAnsi="Times New Roman" w:cs="Times New Roman"/>
          <w:i/>
          <w:color w:val="000000"/>
          <w:sz w:val="24"/>
          <w:szCs w:val="24"/>
        </w:rPr>
        <w:t>Sprint Planning</w:t>
      </w:r>
      <w:r>
        <w:rPr>
          <w:rFonts w:ascii="Times New Roman" w:eastAsia="Times New Roman" w:hAnsi="Times New Roman" w:cs="Times New Roman"/>
          <w:color w:val="000000"/>
          <w:sz w:val="24"/>
          <w:szCs w:val="24"/>
        </w:rPr>
        <w:t xml:space="preserve"> para planejar uma nova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w:t>
      </w:r>
    </w:p>
    <w:p w14:paraId="09AE300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Entre as ações tomadas aqui, promove-se o </w:t>
      </w:r>
      <w:r>
        <w:rPr>
          <w:rFonts w:ascii="Times New Roman" w:eastAsia="Times New Roman" w:hAnsi="Times New Roman" w:cs="Times New Roman"/>
          <w:i/>
          <w:color w:val="000000"/>
          <w:sz w:val="24"/>
          <w:szCs w:val="24"/>
        </w:rPr>
        <w:t>marketing</w:t>
      </w:r>
      <w:r>
        <w:rPr>
          <w:rFonts w:ascii="Times New Roman" w:eastAsia="Times New Roman" w:hAnsi="Times New Roman" w:cs="Times New Roman"/>
          <w:color w:val="000000"/>
          <w:sz w:val="24"/>
          <w:szCs w:val="24"/>
        </w:rPr>
        <w:t xml:space="preserve"> e a divulgação do jogo, a partir de anúncios que apresentem os atrativos do produto, de modo a atrair novos consumidores. Também é estabelecido um canal de comunicação com os jogadores, visando sanar eventuais dúvidas que possam surgir com a operação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Em relação ao canal, o processo recomenda a criação de uma conta de </w:t>
      </w:r>
      <w:r>
        <w:rPr>
          <w:rFonts w:ascii="Times New Roman" w:eastAsia="Times New Roman" w:hAnsi="Times New Roman" w:cs="Times New Roman"/>
          <w:i/>
          <w:color w:val="000000"/>
          <w:sz w:val="24"/>
          <w:szCs w:val="24"/>
        </w:rPr>
        <w:t>e-mail</w:t>
      </w:r>
      <w:r>
        <w:rPr>
          <w:rFonts w:ascii="Times New Roman" w:eastAsia="Times New Roman" w:hAnsi="Times New Roman" w:cs="Times New Roman"/>
          <w:color w:val="000000"/>
          <w:sz w:val="24"/>
          <w:szCs w:val="24"/>
        </w:rPr>
        <w:t xml:space="preserve"> e um corpo de </w:t>
      </w:r>
      <w:r>
        <w:rPr>
          <w:rFonts w:ascii="Times New Roman" w:eastAsia="Times New Roman" w:hAnsi="Times New Roman" w:cs="Times New Roman"/>
          <w:i/>
          <w:color w:val="000000"/>
          <w:sz w:val="24"/>
          <w:szCs w:val="24"/>
        </w:rPr>
        <w:t>e-mail</w:t>
      </w:r>
      <w:r>
        <w:rPr>
          <w:rFonts w:ascii="Times New Roman" w:eastAsia="Times New Roman" w:hAnsi="Times New Roman" w:cs="Times New Roman"/>
          <w:color w:val="000000"/>
          <w:sz w:val="24"/>
          <w:szCs w:val="24"/>
        </w:rPr>
        <w:t xml:space="preserve"> de boas-vindas, enviado automaticamente quando um novo jogador adquire o produto.</w:t>
      </w:r>
    </w:p>
    <w:p w14:paraId="7A762076"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Somado a isso, com base na reação do público, são discutidas possibilidades de novos lançamentos: novas expansões, ou seja, mais opções de customização para o jogo, novas versões, isto é, 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lançado em outros idiomas ou outras plataformas, ou ainda, uma nova sequência, sendo um jogo novo com a continuação da história atual.</w:t>
      </w:r>
    </w:p>
    <w:p w14:paraId="20C8427C"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DAB4D0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4.4 Artefatos</w:t>
      </w:r>
    </w:p>
    <w:p w14:paraId="6FB64E3E"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Nessa seção, serão detalhados os artefatos gerados no </w:t>
      </w:r>
      <w:r>
        <w:rPr>
          <w:rFonts w:ascii="Times New Roman" w:eastAsia="Times New Roman" w:hAnsi="Times New Roman" w:cs="Times New Roman"/>
          <w:i/>
          <w:color w:val="000000"/>
          <w:sz w:val="24"/>
          <w:szCs w:val="24"/>
        </w:rPr>
        <w:t xml:space="preserve">Game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No diagrama BPMN ilustrado na Figura 1, esses elementos estão conectados com as tarefas (formas geométricas azuis) por intermédio das setas pontilhadas. Vale assinalar que nas imagens dos artefatos que serão mostradas nessa seção, foi utilizada a notação de caracteres “&lt;” (menor que) e “&gt;” (maior que) para representar que a sentença localizada entre esses sinais descreve as informações a serem registradas no respectivo campo do artefato.</w:t>
      </w:r>
    </w:p>
    <w:p w14:paraId="3FE49EC7"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0AC14AE"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4.4.1. Documento de </w:t>
      </w:r>
      <w:r>
        <w:rPr>
          <w:rFonts w:ascii="Times New Roman" w:eastAsia="Times New Roman" w:hAnsi="Times New Roman" w:cs="Times New Roman"/>
          <w:b/>
          <w:i/>
          <w:color w:val="000000"/>
          <w:sz w:val="24"/>
          <w:szCs w:val="24"/>
        </w:rPr>
        <w:t>Game Design</w:t>
      </w:r>
    </w:p>
    <w:p w14:paraId="24A22FA1"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Documento de </w:t>
      </w:r>
      <w:r>
        <w:rPr>
          <w:rFonts w:ascii="Times New Roman" w:eastAsia="Times New Roman" w:hAnsi="Times New Roman" w:cs="Times New Roman"/>
          <w:i/>
          <w:color w:val="000000"/>
          <w:sz w:val="24"/>
          <w:szCs w:val="24"/>
        </w:rPr>
        <w:t>Game Design</w:t>
      </w:r>
      <w:r>
        <w:rPr>
          <w:rFonts w:ascii="Times New Roman" w:eastAsia="Times New Roman" w:hAnsi="Times New Roman" w:cs="Times New Roman"/>
          <w:color w:val="000000"/>
          <w:sz w:val="24"/>
          <w:szCs w:val="24"/>
        </w:rPr>
        <w:t xml:space="preserve">, gerado na etapa de Visão Geral do Produto pelo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color w:val="000000"/>
          <w:sz w:val="24"/>
          <w:szCs w:val="24"/>
        </w:rPr>
        <w:t xml:space="preserve"> e pelo </w:t>
      </w:r>
      <w:r>
        <w:rPr>
          <w:rFonts w:ascii="Times New Roman" w:eastAsia="Times New Roman" w:hAnsi="Times New Roman" w:cs="Times New Roman"/>
          <w:i/>
          <w:color w:val="000000"/>
          <w:sz w:val="24"/>
          <w:szCs w:val="24"/>
        </w:rPr>
        <w:t>Scrum Master</w:t>
      </w:r>
      <w:r>
        <w:rPr>
          <w:rFonts w:ascii="Times New Roman" w:eastAsia="Times New Roman" w:hAnsi="Times New Roman" w:cs="Times New Roman"/>
          <w:color w:val="000000"/>
          <w:sz w:val="24"/>
          <w:szCs w:val="24"/>
        </w:rPr>
        <w:t xml:space="preserve">, possui todas as informações relativas ao projeto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incluindo desde a temática do jogo até especificidades dos personagens. Constantemente, tal documentação sofre alterações, por isso, é preciso escolher uma ferramenta que disponibilize fácil edição. </w:t>
      </w:r>
    </w:p>
    <w:p w14:paraId="7D09F3D9" w14:textId="77777777" w:rsidR="009D16FC" w:rsidRDefault="00033C4F">
      <w:pPr>
        <w:pStyle w:val="Normal1"/>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Outrossim, não existe uma maneira padrão de escrever esse artefato, desde que cumpra com sua função de servir como um guia elucidativo para que as equipes possam ter uma base sólida para construir o produto. O autor do processo proposto montou um padrão a ser seguido baseado na abordagem de PAUL SCHUYTEMA (2006) na ferramenta </w:t>
      </w:r>
      <w:r>
        <w:rPr>
          <w:rFonts w:ascii="Times New Roman" w:eastAsia="Times New Roman" w:hAnsi="Times New Roman" w:cs="Times New Roman"/>
          <w:i/>
          <w:color w:val="000000"/>
          <w:sz w:val="24"/>
          <w:szCs w:val="24"/>
        </w:rPr>
        <w:t xml:space="preserve">Google </w:t>
      </w:r>
      <w:proofErr w:type="spellStart"/>
      <w:r>
        <w:rPr>
          <w:rFonts w:ascii="Times New Roman" w:eastAsia="Times New Roman" w:hAnsi="Times New Roman" w:cs="Times New Roman"/>
          <w:i/>
          <w:color w:val="000000"/>
          <w:sz w:val="24"/>
          <w:szCs w:val="24"/>
        </w:rPr>
        <w:t>Docs</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(essa e demais tecnologias serão aprofundadas na seção 4.5), o qual pode ser visualizado na Figura 2.</w:t>
      </w:r>
    </w:p>
    <w:p w14:paraId="01DCCD2A" w14:textId="77777777" w:rsidR="009D16FC" w:rsidRDefault="009D16FC">
      <w:pPr>
        <w:pStyle w:val="Normal1"/>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14:paraId="0EB76528"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E70ACFD" wp14:editId="53A938EE">
            <wp:extent cx="5934075" cy="3810000"/>
            <wp:effectExtent l="0" t="0" r="0" b="0"/>
            <wp:docPr id="3" name="image11.png" descr="https://lh5.googleusercontent.com/N5biHDCkUFBqKEsFPMDCNoG9fdI79YZIRGKdh6C0m3bmfqZsyiacob1Jtd8DMTp7oXkV3D23BDIZYDI9NumVIGHBWxgfbwYZCg7QaaueDKATUP5tEerKFpHJtBAvue_LK3V6v_rK"/>
            <wp:cNvGraphicFramePr/>
            <a:graphic xmlns:a="http://schemas.openxmlformats.org/drawingml/2006/main">
              <a:graphicData uri="http://schemas.openxmlformats.org/drawingml/2006/picture">
                <pic:pic xmlns:pic="http://schemas.openxmlformats.org/drawingml/2006/picture">
                  <pic:nvPicPr>
                    <pic:cNvPr id="0" name="image11.png" descr="https://lh5.googleusercontent.com/N5biHDCkUFBqKEsFPMDCNoG9fdI79YZIRGKdh6C0m3bmfqZsyiacob1Jtd8DMTp7oXkV3D23BDIZYDI9NumVIGHBWxgfbwYZCg7QaaueDKATUP5tEerKFpHJtBAvue_LK3V6v_rK"/>
                    <pic:cNvPicPr preferRelativeResize="0"/>
                  </pic:nvPicPr>
                  <pic:blipFill>
                    <a:blip r:embed="rId11"/>
                    <a:srcRect/>
                    <a:stretch>
                      <a:fillRect/>
                    </a:stretch>
                  </pic:blipFill>
                  <pic:spPr>
                    <a:xfrm>
                      <a:off x="0" y="0"/>
                      <a:ext cx="5934075" cy="3810000"/>
                    </a:xfrm>
                    <a:prstGeom prst="rect">
                      <a:avLst/>
                    </a:prstGeom>
                    <a:ln/>
                  </pic:spPr>
                </pic:pic>
              </a:graphicData>
            </a:graphic>
          </wp:inline>
        </w:drawing>
      </w:r>
    </w:p>
    <w:p w14:paraId="2CB0590C"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Figura 2 – Documento de </w:t>
      </w:r>
      <w:r>
        <w:rPr>
          <w:rFonts w:ascii="Times New Roman" w:eastAsia="Times New Roman" w:hAnsi="Times New Roman" w:cs="Times New Roman"/>
          <w:i/>
          <w:color w:val="000000"/>
          <w:sz w:val="24"/>
          <w:szCs w:val="24"/>
        </w:rPr>
        <w:t>Game Design</w:t>
      </w:r>
    </w:p>
    <w:p w14:paraId="0454DD9B"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46C63848"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3D6A0C1B" w14:textId="77777777" w:rsidR="009D16FC" w:rsidRDefault="00033C4F">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4.4.2. </w:t>
      </w:r>
      <w:proofErr w:type="spellStart"/>
      <w:r>
        <w:rPr>
          <w:rFonts w:ascii="Times New Roman" w:eastAsia="Times New Roman" w:hAnsi="Times New Roman" w:cs="Times New Roman"/>
          <w:b/>
          <w:i/>
          <w:color w:val="000000"/>
          <w:sz w:val="24"/>
          <w:szCs w:val="24"/>
        </w:rPr>
        <w:t>Product</w:t>
      </w:r>
      <w:proofErr w:type="spellEnd"/>
      <w:r>
        <w:rPr>
          <w:rFonts w:ascii="Times New Roman" w:eastAsia="Times New Roman" w:hAnsi="Times New Roman" w:cs="Times New Roman"/>
          <w:b/>
          <w:i/>
          <w:color w:val="000000"/>
          <w:sz w:val="24"/>
          <w:szCs w:val="24"/>
        </w:rPr>
        <w:t xml:space="preserve"> Backlog</w:t>
      </w:r>
    </w:p>
    <w:p w14:paraId="285F3B81"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 </w:t>
      </w:r>
      <w:r>
        <w:rPr>
          <w:rFonts w:ascii="Times New Roman" w:eastAsia="Times New Roman" w:hAnsi="Times New Roman" w:cs="Times New Roman"/>
          <w:color w:val="000000"/>
          <w:sz w:val="24"/>
          <w:szCs w:val="24"/>
        </w:rPr>
        <w:t xml:space="preserve">apresenta a lista de funcionalidades a serem desenvolvidas para 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e também são escritas na fase de Visão Geral do Produto pelo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Owner</w:t>
      </w:r>
      <w:proofErr w:type="spellEnd"/>
      <w:r>
        <w:rPr>
          <w:rFonts w:ascii="Times New Roman" w:eastAsia="Times New Roman" w:hAnsi="Times New Roman" w:cs="Times New Roman"/>
          <w:color w:val="000000"/>
          <w:sz w:val="24"/>
          <w:szCs w:val="24"/>
        </w:rPr>
        <w:t xml:space="preserve"> em conjunto com o </w:t>
      </w:r>
      <w:r>
        <w:rPr>
          <w:rFonts w:ascii="Times New Roman" w:eastAsia="Times New Roman" w:hAnsi="Times New Roman" w:cs="Times New Roman"/>
          <w:i/>
          <w:color w:val="000000"/>
          <w:sz w:val="24"/>
          <w:szCs w:val="24"/>
        </w:rPr>
        <w:t>Scrum Master</w:t>
      </w:r>
      <w:r>
        <w:rPr>
          <w:rFonts w:ascii="Times New Roman" w:eastAsia="Times New Roman" w:hAnsi="Times New Roman" w:cs="Times New Roman"/>
          <w:color w:val="000000"/>
          <w:sz w:val="24"/>
          <w:szCs w:val="24"/>
        </w:rPr>
        <w:t>, sendo voltadas para a Equipe de Desenvolvimento, para a Equipe de Arte e à Equipe de Som. </w:t>
      </w:r>
    </w:p>
    <w:p w14:paraId="687A9994" w14:textId="77777777" w:rsidR="009D16FC" w:rsidRDefault="00033C4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o padrão do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cada requisito deve: possuir um título, ser detalhado sob o padrão das </w:t>
      </w:r>
      <w:proofErr w:type="spellStart"/>
      <w:r>
        <w:rPr>
          <w:rFonts w:ascii="Times New Roman" w:eastAsia="Times New Roman" w:hAnsi="Times New Roman" w:cs="Times New Roman"/>
          <w:i/>
          <w:color w:val="000000"/>
          <w:sz w:val="24"/>
          <w:szCs w:val="24"/>
        </w:rPr>
        <w:t>User</w:t>
      </w:r>
      <w:proofErr w:type="spellEnd"/>
      <w:r>
        <w:rPr>
          <w:rFonts w:ascii="Times New Roman" w:eastAsia="Times New Roman" w:hAnsi="Times New Roman" w:cs="Times New Roman"/>
          <w:i/>
          <w:color w:val="000000"/>
          <w:sz w:val="24"/>
          <w:szCs w:val="24"/>
        </w:rPr>
        <w:t xml:space="preserve"> Stories</w:t>
      </w:r>
      <w:r>
        <w:rPr>
          <w:rFonts w:ascii="Times New Roman" w:eastAsia="Times New Roman" w:hAnsi="Times New Roman" w:cs="Times New Roman"/>
          <w:color w:val="000000"/>
          <w:sz w:val="24"/>
          <w:szCs w:val="24"/>
        </w:rPr>
        <w:t xml:space="preserve">, apresentar 1 (um) ou mais Critérios de Aceite sob a sintaxe dos Cenários de Aceitação para a validação, apresentar um nível de prioridade (baixa, média ou alta) de desenvolvimento e ter uma sinalização de que é uma nova história caso se trate de uma mudança sobre o </w:t>
      </w:r>
      <w:r>
        <w:rPr>
          <w:rFonts w:ascii="Times New Roman" w:eastAsia="Times New Roman" w:hAnsi="Times New Roman" w:cs="Times New Roman"/>
          <w:i/>
          <w:color w:val="000000"/>
          <w:sz w:val="24"/>
          <w:szCs w:val="24"/>
        </w:rPr>
        <w:t>Backlog</w:t>
      </w:r>
      <w:r>
        <w:rPr>
          <w:rFonts w:ascii="Times New Roman" w:eastAsia="Times New Roman" w:hAnsi="Times New Roman" w:cs="Times New Roman"/>
          <w:color w:val="000000"/>
          <w:sz w:val="24"/>
          <w:szCs w:val="24"/>
        </w:rPr>
        <w:t xml:space="preserve"> inicial.</w:t>
      </w:r>
    </w:p>
    <w:p w14:paraId="4262BB2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Recomenda-se que seja criado um </w:t>
      </w:r>
      <w:r>
        <w:rPr>
          <w:rFonts w:ascii="Times New Roman" w:eastAsia="Times New Roman" w:hAnsi="Times New Roman" w:cs="Times New Roman"/>
          <w:i/>
          <w:color w:val="000000"/>
          <w:sz w:val="24"/>
          <w:szCs w:val="24"/>
        </w:rPr>
        <w:t xml:space="preserve">Domain Expert </w:t>
      </w:r>
      <w:proofErr w:type="spellStart"/>
      <w:r>
        <w:rPr>
          <w:rFonts w:ascii="Times New Roman" w:eastAsia="Times New Roman" w:hAnsi="Times New Roman" w:cs="Times New Roman"/>
          <w:i/>
          <w:color w:val="000000"/>
          <w:sz w:val="24"/>
          <w:szCs w:val="24"/>
        </w:rPr>
        <w:t>Kanban</w:t>
      </w:r>
      <w:proofErr w:type="spellEnd"/>
      <w:r>
        <w:rPr>
          <w:rFonts w:ascii="Times New Roman" w:eastAsia="Times New Roman" w:hAnsi="Times New Roman" w:cs="Times New Roman"/>
          <w:color w:val="000000"/>
          <w:sz w:val="24"/>
          <w:szCs w:val="24"/>
        </w:rPr>
        <w:t xml:space="preserve"> com as colunas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Sprint Backlog</w:t>
      </w:r>
      <w:r>
        <w:rPr>
          <w:rFonts w:ascii="Times New Roman" w:eastAsia="Times New Roman" w:hAnsi="Times New Roman" w:cs="Times New Roman"/>
          <w:color w:val="000000"/>
          <w:sz w:val="24"/>
          <w:szCs w:val="24"/>
        </w:rPr>
        <w:t xml:space="preserve">” e “Entregue” com cada requisito em seu respectivo status como uma estratégia de acompanhamento do andamento do projeto, ou seja, caso um item ainda esteja pendente, continua na primeira coluna, caso seja alocado para </w:t>
      </w:r>
      <w:r>
        <w:rPr>
          <w:rFonts w:ascii="Times New Roman" w:eastAsia="Times New Roman" w:hAnsi="Times New Roman" w:cs="Times New Roman"/>
          <w:color w:val="000000"/>
          <w:sz w:val="24"/>
          <w:szCs w:val="24"/>
        </w:rPr>
        <w:lastRenderedPageBreak/>
        <w:t xml:space="preserve">desenvolvimento na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xml:space="preserve">, é colocado na segunda coluna e se for validado pelo PO, situa-se na terceira. A Figura 3 ilustra esse quadro elaborado na ferramenta </w:t>
      </w:r>
      <w:proofErr w:type="spellStart"/>
      <w:r>
        <w:rPr>
          <w:rFonts w:ascii="Times New Roman" w:eastAsia="Times New Roman" w:hAnsi="Times New Roman" w:cs="Times New Roman"/>
          <w:i/>
          <w:color w:val="000000"/>
          <w:sz w:val="24"/>
          <w:szCs w:val="24"/>
        </w:rPr>
        <w:t>Trello</w:t>
      </w:r>
      <w:proofErr w:type="spellEnd"/>
      <w:r>
        <w:rPr>
          <w:rFonts w:ascii="Times New Roman" w:eastAsia="Times New Roman" w:hAnsi="Times New Roman" w:cs="Times New Roman"/>
          <w:color w:val="000000"/>
          <w:sz w:val="24"/>
          <w:szCs w:val="24"/>
        </w:rPr>
        <w:t>.</w:t>
      </w:r>
    </w:p>
    <w:p w14:paraId="60B38337"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1BDB4F6"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DF9E631" wp14:editId="1700B694">
            <wp:extent cx="4724400" cy="2343150"/>
            <wp:effectExtent l="0" t="0" r="0" b="0"/>
            <wp:docPr id="2" name="image5.png" descr="https://lh4.googleusercontent.com/sDHAQXrr9CE-RJolq9msBMPDmhr3NQmFwtd8tm2IDqNGm2hG6yfPGd2gpLRUmV2cdmSsdFKUsWW7c8MGCupPSVJGTw-oEGSzLyQlJY6VI28QRMuJuSf5MalaCBrnT-PbeVbbWrGe"/>
            <wp:cNvGraphicFramePr/>
            <a:graphic xmlns:a="http://schemas.openxmlformats.org/drawingml/2006/main">
              <a:graphicData uri="http://schemas.openxmlformats.org/drawingml/2006/picture">
                <pic:pic xmlns:pic="http://schemas.openxmlformats.org/drawingml/2006/picture">
                  <pic:nvPicPr>
                    <pic:cNvPr id="0" name="image5.png" descr="https://lh4.googleusercontent.com/sDHAQXrr9CE-RJolq9msBMPDmhr3NQmFwtd8tm2IDqNGm2hG6yfPGd2gpLRUmV2cdmSsdFKUsWW7c8MGCupPSVJGTw-oEGSzLyQlJY6VI28QRMuJuSf5MalaCBrnT-PbeVbbWrGe"/>
                    <pic:cNvPicPr preferRelativeResize="0"/>
                  </pic:nvPicPr>
                  <pic:blipFill>
                    <a:blip r:embed="rId12"/>
                    <a:srcRect/>
                    <a:stretch>
                      <a:fillRect/>
                    </a:stretch>
                  </pic:blipFill>
                  <pic:spPr>
                    <a:xfrm>
                      <a:off x="0" y="0"/>
                      <a:ext cx="4724400" cy="2343150"/>
                    </a:xfrm>
                    <a:prstGeom prst="rect">
                      <a:avLst/>
                    </a:prstGeom>
                    <a:ln/>
                  </pic:spPr>
                </pic:pic>
              </a:graphicData>
            </a:graphic>
          </wp:inline>
        </w:drawing>
      </w:r>
    </w:p>
    <w:p w14:paraId="45D4355B"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Figura 3 – </w:t>
      </w:r>
      <w:r>
        <w:rPr>
          <w:rFonts w:ascii="Times New Roman" w:eastAsia="Times New Roman" w:hAnsi="Times New Roman" w:cs="Times New Roman"/>
          <w:i/>
          <w:color w:val="000000"/>
          <w:sz w:val="24"/>
          <w:szCs w:val="24"/>
        </w:rPr>
        <w:t xml:space="preserve">Domain Expert </w:t>
      </w:r>
      <w:proofErr w:type="spellStart"/>
      <w:r>
        <w:rPr>
          <w:rFonts w:ascii="Times New Roman" w:eastAsia="Times New Roman" w:hAnsi="Times New Roman" w:cs="Times New Roman"/>
          <w:i/>
          <w:color w:val="000000"/>
          <w:sz w:val="24"/>
          <w:szCs w:val="24"/>
        </w:rPr>
        <w:t>Kanban</w:t>
      </w:r>
      <w:proofErr w:type="spellEnd"/>
    </w:p>
    <w:p w14:paraId="790FC4CA"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6CFD6653" w14:textId="77777777" w:rsidR="009D16FC" w:rsidRDefault="009D16FC">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504B828D" w14:textId="77777777" w:rsidR="009D16FC" w:rsidRDefault="00033C4F">
      <w:pPr>
        <w:pStyle w:val="Normal1"/>
        <w:pBdr>
          <w:top w:val="nil"/>
          <w:left w:val="nil"/>
          <w:bottom w:val="nil"/>
          <w:right w:val="nil"/>
          <w:between w:val="nil"/>
        </w:pBdr>
        <w:spacing w:after="0" w:line="240" w:lineRule="auto"/>
        <w:ind w:firstLine="708"/>
        <w:jc w:val="both"/>
        <w:rPr>
          <w:rFonts w:ascii="Times" w:eastAsia="Times" w:hAnsi="Times" w:cs="Times"/>
          <w:i/>
          <w:color w:val="000000"/>
          <w:sz w:val="24"/>
          <w:szCs w:val="24"/>
        </w:rPr>
      </w:pPr>
      <w:r>
        <w:rPr>
          <w:rFonts w:ascii="Times" w:eastAsia="Times" w:hAnsi="Times" w:cs="Times"/>
          <w:color w:val="000000"/>
          <w:sz w:val="24"/>
          <w:szCs w:val="24"/>
        </w:rPr>
        <w:t xml:space="preserve">A </w:t>
      </w:r>
      <w:r>
        <w:rPr>
          <w:rFonts w:ascii="Times New Roman" w:eastAsia="Times New Roman" w:hAnsi="Times New Roman" w:cs="Times New Roman"/>
          <w:color w:val="000000"/>
          <w:sz w:val="24"/>
          <w:szCs w:val="24"/>
        </w:rPr>
        <w:t>Figura</w:t>
      </w:r>
      <w:r>
        <w:rPr>
          <w:rFonts w:ascii="Times" w:eastAsia="Times" w:hAnsi="Times" w:cs="Times"/>
          <w:color w:val="000000"/>
          <w:sz w:val="24"/>
          <w:szCs w:val="24"/>
        </w:rPr>
        <w:t xml:space="preserve"> 4 ilustra um exemplo de aplicação das sintaxes recomendadas em um dos itens do </w:t>
      </w:r>
      <w:proofErr w:type="spellStart"/>
      <w:r>
        <w:rPr>
          <w:rFonts w:ascii="Times" w:eastAsia="Times" w:hAnsi="Times" w:cs="Times"/>
          <w:i/>
          <w:color w:val="000000"/>
          <w:sz w:val="24"/>
          <w:szCs w:val="24"/>
        </w:rPr>
        <w:t>Product</w:t>
      </w:r>
      <w:proofErr w:type="spellEnd"/>
      <w:r>
        <w:rPr>
          <w:rFonts w:ascii="Times" w:eastAsia="Times" w:hAnsi="Times" w:cs="Times"/>
          <w:i/>
          <w:color w:val="000000"/>
          <w:sz w:val="24"/>
          <w:szCs w:val="24"/>
        </w:rPr>
        <w:t xml:space="preserve"> Backlog</w:t>
      </w:r>
      <w:r>
        <w:rPr>
          <w:rFonts w:ascii="Times" w:eastAsia="Times" w:hAnsi="Times" w:cs="Times"/>
          <w:color w:val="000000"/>
          <w:sz w:val="24"/>
          <w:szCs w:val="24"/>
        </w:rPr>
        <w:t xml:space="preserve"> representado na Figura 3.</w:t>
      </w:r>
    </w:p>
    <w:p w14:paraId="7BDC338F" w14:textId="77777777" w:rsidR="009D16FC" w:rsidRDefault="009D16FC">
      <w:pPr>
        <w:pStyle w:val="Normal1"/>
        <w:pBdr>
          <w:top w:val="nil"/>
          <w:left w:val="nil"/>
          <w:bottom w:val="nil"/>
          <w:right w:val="nil"/>
          <w:between w:val="nil"/>
        </w:pBdr>
        <w:spacing w:after="0" w:line="240" w:lineRule="auto"/>
        <w:ind w:right="680"/>
        <w:jc w:val="both"/>
        <w:rPr>
          <w:rFonts w:ascii="Times New Roman" w:eastAsia="Times New Roman" w:hAnsi="Times New Roman" w:cs="Times New Roman"/>
          <w:i/>
          <w:color w:val="000000"/>
          <w:sz w:val="24"/>
          <w:szCs w:val="24"/>
        </w:rPr>
      </w:pPr>
    </w:p>
    <w:p w14:paraId="49B2FB12"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noProof/>
          <w:color w:val="000000"/>
          <w:sz w:val="24"/>
          <w:szCs w:val="24"/>
        </w:rPr>
        <w:drawing>
          <wp:inline distT="0" distB="0" distL="0" distR="0" wp14:anchorId="1168F7E7" wp14:editId="02FB0BE0">
            <wp:extent cx="2590800" cy="2400300"/>
            <wp:effectExtent l="0" t="0" r="0" b="0"/>
            <wp:docPr id="5" name="image15.png" descr="https://lh6.googleusercontent.com/dleVM6Nooj7J0TNm3yV5DvsaFC5MMm_jgBh-NXLWG8MjDJEPmT8VbZmOR91VnmTVqrVAltw8lQ1kKXWxCGV3KtL-Jjd7JGjvuP9u76ZCN-3cXALXGe4b_ZKgN5vYNOyobs3fowHT"/>
            <wp:cNvGraphicFramePr/>
            <a:graphic xmlns:a="http://schemas.openxmlformats.org/drawingml/2006/main">
              <a:graphicData uri="http://schemas.openxmlformats.org/drawingml/2006/picture">
                <pic:pic xmlns:pic="http://schemas.openxmlformats.org/drawingml/2006/picture">
                  <pic:nvPicPr>
                    <pic:cNvPr id="0" name="image15.png" descr="https://lh6.googleusercontent.com/dleVM6Nooj7J0TNm3yV5DvsaFC5MMm_jgBh-NXLWG8MjDJEPmT8VbZmOR91VnmTVqrVAltw8lQ1kKXWxCGV3KtL-Jjd7JGjvuP9u76ZCN-3cXALXGe4b_ZKgN5vYNOyobs3fowHT"/>
                    <pic:cNvPicPr preferRelativeResize="0"/>
                  </pic:nvPicPr>
                  <pic:blipFill>
                    <a:blip r:embed="rId13"/>
                    <a:srcRect/>
                    <a:stretch>
                      <a:fillRect/>
                    </a:stretch>
                  </pic:blipFill>
                  <pic:spPr>
                    <a:xfrm>
                      <a:off x="0" y="0"/>
                      <a:ext cx="2590800" cy="2400300"/>
                    </a:xfrm>
                    <a:prstGeom prst="rect">
                      <a:avLst/>
                    </a:prstGeom>
                    <a:ln/>
                  </pic:spPr>
                </pic:pic>
              </a:graphicData>
            </a:graphic>
          </wp:inline>
        </w:drawing>
      </w:r>
    </w:p>
    <w:p w14:paraId="7256C0C5"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Figura 4 – Item do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p>
    <w:p w14:paraId="052E409A"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5A71114F"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3EB1FAD6" w14:textId="77777777" w:rsidR="009D16FC" w:rsidRDefault="00033C4F">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4.4.3. </w:t>
      </w:r>
      <w:r>
        <w:rPr>
          <w:rFonts w:ascii="Times New Roman" w:eastAsia="Times New Roman" w:hAnsi="Times New Roman" w:cs="Times New Roman"/>
          <w:b/>
          <w:i/>
          <w:color w:val="000000"/>
          <w:sz w:val="24"/>
          <w:szCs w:val="24"/>
        </w:rPr>
        <w:t>Sprint Backlog</w:t>
      </w:r>
    </w:p>
    <w:p w14:paraId="4CF0B63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i/>
          <w:color w:val="000000"/>
          <w:sz w:val="24"/>
          <w:szCs w:val="24"/>
        </w:rPr>
        <w:t>Sprint Backlog</w:t>
      </w:r>
      <w:r>
        <w:rPr>
          <w:rFonts w:ascii="Times New Roman" w:eastAsia="Times New Roman" w:hAnsi="Times New Roman" w:cs="Times New Roman"/>
          <w:color w:val="000000"/>
          <w:sz w:val="24"/>
          <w:szCs w:val="24"/>
        </w:rPr>
        <w:t xml:space="preserve"> é gerado na etapa de </w:t>
      </w:r>
      <w:r>
        <w:rPr>
          <w:rFonts w:ascii="Times New Roman" w:eastAsia="Times New Roman" w:hAnsi="Times New Roman" w:cs="Times New Roman"/>
          <w:i/>
          <w:color w:val="000000"/>
          <w:sz w:val="24"/>
          <w:szCs w:val="24"/>
        </w:rPr>
        <w:t xml:space="preserve">Sprint Planning </w:t>
      </w:r>
      <w:r>
        <w:rPr>
          <w:rFonts w:ascii="Times New Roman" w:eastAsia="Times New Roman" w:hAnsi="Times New Roman" w:cs="Times New Roman"/>
          <w:color w:val="000000"/>
          <w:sz w:val="24"/>
          <w:szCs w:val="24"/>
        </w:rPr>
        <w:t xml:space="preserve">e contém a lista de requisitos acordados entre todos os atores do processo a serem desenvolvidos na próxima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w:t>
      </w:r>
    </w:p>
    <w:p w14:paraId="498C1B79" w14:textId="77777777" w:rsidR="009D16FC" w:rsidRDefault="00033C4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relação às funcionalidades, uma vez que vêm do </w:t>
      </w:r>
      <w:proofErr w:type="spellStart"/>
      <w:r>
        <w:rPr>
          <w:rFonts w:ascii="Times New Roman" w:eastAsia="Times New Roman" w:hAnsi="Times New Roman" w:cs="Times New Roman"/>
          <w:i/>
          <w:color w:val="000000"/>
          <w:sz w:val="24"/>
          <w:szCs w:val="24"/>
        </w:rPr>
        <w:t>Product</w:t>
      </w:r>
      <w:proofErr w:type="spellEnd"/>
      <w:r>
        <w:rPr>
          <w:rFonts w:ascii="Times New Roman" w:eastAsia="Times New Roman" w:hAnsi="Times New Roman" w:cs="Times New Roman"/>
          <w:i/>
          <w:color w:val="000000"/>
          <w:sz w:val="24"/>
          <w:szCs w:val="24"/>
        </w:rPr>
        <w:t xml:space="preserve"> Backlog</w:t>
      </w:r>
      <w:r>
        <w:rPr>
          <w:rFonts w:ascii="Times New Roman" w:eastAsia="Times New Roman" w:hAnsi="Times New Roman" w:cs="Times New Roman"/>
          <w:color w:val="000000"/>
          <w:sz w:val="24"/>
          <w:szCs w:val="24"/>
        </w:rPr>
        <w:t>, todas as regras recomendadas para cada item continuam válidas, havendo somente 2 (duas) mudanças, pois é preciso: anexar os membros responsáveis por cada requisito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e sinalizar os</w:t>
      </w:r>
      <w:r>
        <w:rPr>
          <w:rFonts w:ascii="Times New Roman" w:eastAsia="Times New Roman" w:hAnsi="Times New Roman" w:cs="Times New Roman"/>
          <w:i/>
          <w:color w:val="000000"/>
          <w:sz w:val="24"/>
          <w:szCs w:val="24"/>
        </w:rPr>
        <w:t xml:space="preserve"> bugs</w:t>
      </w:r>
      <w:r>
        <w:rPr>
          <w:rFonts w:ascii="Times New Roman" w:eastAsia="Times New Roman" w:hAnsi="Times New Roman" w:cs="Times New Roman"/>
          <w:color w:val="000000"/>
          <w:sz w:val="24"/>
          <w:szCs w:val="24"/>
        </w:rPr>
        <w:t xml:space="preserve">, caso sejam encontradas falhas na execução dos testes internos da Equipe de Desenvolvimento ou o item já tenha sido apresentado para o PO, mas não tenha passado na validação, isto é, não </w:t>
      </w:r>
      <w:r>
        <w:rPr>
          <w:rFonts w:ascii="Times New Roman" w:eastAsia="Times New Roman" w:hAnsi="Times New Roman" w:cs="Times New Roman"/>
          <w:sz w:val="24"/>
          <w:szCs w:val="24"/>
        </w:rPr>
        <w:t xml:space="preserve">tenha ocorrido o atendimento de todos os seus critérios de aceite. </w:t>
      </w:r>
    </w:p>
    <w:p w14:paraId="1F06DE94" w14:textId="77777777" w:rsidR="009D16FC" w:rsidRDefault="00033C4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No que diz respeito ao quadro, a sugestão é criar um </w:t>
      </w:r>
      <w:r>
        <w:rPr>
          <w:rFonts w:ascii="Times New Roman" w:eastAsia="Times New Roman" w:hAnsi="Times New Roman" w:cs="Times New Roman"/>
          <w:i/>
          <w:color w:val="000000"/>
          <w:sz w:val="24"/>
          <w:szCs w:val="24"/>
        </w:rPr>
        <w:t xml:space="preserve">Team </w:t>
      </w:r>
      <w:proofErr w:type="spellStart"/>
      <w:r>
        <w:rPr>
          <w:rFonts w:ascii="Times New Roman" w:eastAsia="Times New Roman" w:hAnsi="Times New Roman" w:cs="Times New Roman"/>
          <w:i/>
          <w:color w:val="000000"/>
          <w:sz w:val="24"/>
          <w:szCs w:val="24"/>
        </w:rPr>
        <w:t>Kanban</w:t>
      </w:r>
      <w:proofErr w:type="spellEnd"/>
      <w:r>
        <w:rPr>
          <w:rFonts w:ascii="Times New Roman" w:eastAsia="Times New Roman" w:hAnsi="Times New Roman" w:cs="Times New Roman"/>
          <w:color w:val="000000"/>
          <w:sz w:val="24"/>
          <w:szCs w:val="24"/>
        </w:rPr>
        <w:t xml:space="preserve">, enquanto o </w:t>
      </w:r>
      <w:r>
        <w:rPr>
          <w:rFonts w:ascii="Times New Roman" w:eastAsia="Times New Roman" w:hAnsi="Times New Roman" w:cs="Times New Roman"/>
          <w:i/>
          <w:color w:val="000000"/>
          <w:sz w:val="24"/>
          <w:szCs w:val="24"/>
        </w:rPr>
        <w:t xml:space="preserve">Domain Expert </w:t>
      </w:r>
      <w:proofErr w:type="spellStart"/>
      <w:r>
        <w:rPr>
          <w:rFonts w:ascii="Times New Roman" w:eastAsia="Times New Roman" w:hAnsi="Times New Roman" w:cs="Times New Roman"/>
          <w:i/>
          <w:color w:val="000000"/>
          <w:sz w:val="24"/>
          <w:szCs w:val="24"/>
        </w:rPr>
        <w:t>Kanban</w:t>
      </w:r>
      <w:proofErr w:type="spellEnd"/>
      <w:r>
        <w:rPr>
          <w:rFonts w:ascii="Times New Roman" w:eastAsia="Times New Roman" w:hAnsi="Times New Roman" w:cs="Times New Roman"/>
          <w:color w:val="000000"/>
          <w:sz w:val="24"/>
          <w:szCs w:val="24"/>
        </w:rPr>
        <w:t xml:space="preserve"> mostra o andamento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como um todo, esse quadro refere-se ao acompanhamento das metas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Para tanto, as colunas “</w:t>
      </w:r>
      <w:r>
        <w:rPr>
          <w:rFonts w:ascii="Times New Roman" w:eastAsia="Times New Roman" w:hAnsi="Times New Roman" w:cs="Times New Roman"/>
          <w:i/>
          <w:color w:val="000000"/>
          <w:sz w:val="24"/>
          <w:szCs w:val="24"/>
        </w:rPr>
        <w:t>Sprint Backlog</w:t>
      </w:r>
      <w:r>
        <w:rPr>
          <w:rFonts w:ascii="Times New Roman" w:eastAsia="Times New Roman" w:hAnsi="Times New Roman" w:cs="Times New Roman"/>
          <w:color w:val="000000"/>
          <w:sz w:val="24"/>
          <w:szCs w:val="24"/>
        </w:rPr>
        <w:t xml:space="preserve">”, “Em Progresso”, “Testando” e “Concluído” são designadas, em que cada </w:t>
      </w:r>
      <w:proofErr w:type="spellStart"/>
      <w:r>
        <w:rPr>
          <w:rFonts w:ascii="Times New Roman" w:eastAsia="Times New Roman" w:hAnsi="Times New Roman" w:cs="Times New Roman"/>
          <w:i/>
          <w:color w:val="000000"/>
          <w:sz w:val="24"/>
          <w:szCs w:val="24"/>
        </w:rPr>
        <w:t>User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Story</w:t>
      </w:r>
      <w:proofErr w:type="spellEnd"/>
      <w:r>
        <w:rPr>
          <w:rFonts w:ascii="Times New Roman" w:eastAsia="Times New Roman" w:hAnsi="Times New Roman" w:cs="Times New Roman"/>
          <w:color w:val="000000"/>
          <w:sz w:val="24"/>
          <w:szCs w:val="24"/>
        </w:rPr>
        <w:t xml:space="preserve"> será alocada de acordo com seu status. Se o item estiver pendente, continua na primeira coluna, caso estiver sendo desenvolvido, situa-se na segunda, se estiver na fase de testes da equipe, aloca-se na terceira e caso já estiver sido finalizado segundo as diretrizes definidas, move-se para a última. A Figura 5 ilustra esse panorama, também montado no </w:t>
      </w:r>
      <w:proofErr w:type="spellStart"/>
      <w:r>
        <w:rPr>
          <w:rFonts w:ascii="Times New Roman" w:eastAsia="Times New Roman" w:hAnsi="Times New Roman" w:cs="Times New Roman"/>
          <w:i/>
          <w:color w:val="000000"/>
          <w:sz w:val="24"/>
          <w:szCs w:val="24"/>
        </w:rPr>
        <w:t>Trello</w:t>
      </w:r>
      <w:proofErr w:type="spellEnd"/>
      <w:r>
        <w:rPr>
          <w:rFonts w:ascii="Times New Roman" w:eastAsia="Times New Roman" w:hAnsi="Times New Roman" w:cs="Times New Roman"/>
          <w:color w:val="000000"/>
          <w:sz w:val="24"/>
          <w:szCs w:val="24"/>
        </w:rPr>
        <w:t>.</w:t>
      </w:r>
    </w:p>
    <w:p w14:paraId="6595A3A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8B3962E" w14:textId="77777777" w:rsidR="009D16FC" w:rsidRDefault="00033C4F">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4033144" wp14:editId="3985F3F1">
            <wp:extent cx="5734050" cy="1171575"/>
            <wp:effectExtent l="0" t="0" r="0" b="0"/>
            <wp:docPr id="4" name="image9.png" descr="https://lh3.googleusercontent.com/zu8w-wUBGW4IcJtm30uovnSOtMKCwgIkXXNoTVCBYQLk4d5SrBwekGL-naPb8vTrs67C01AaFpfDXeGIv7m5-tgqgd-1P26Xv4zQwN-pBxl9oPz9CgYbiMEBKuUDt7totIHr_BI4"/>
            <wp:cNvGraphicFramePr/>
            <a:graphic xmlns:a="http://schemas.openxmlformats.org/drawingml/2006/main">
              <a:graphicData uri="http://schemas.openxmlformats.org/drawingml/2006/picture">
                <pic:pic xmlns:pic="http://schemas.openxmlformats.org/drawingml/2006/picture">
                  <pic:nvPicPr>
                    <pic:cNvPr id="0" name="image9.png" descr="https://lh3.googleusercontent.com/zu8w-wUBGW4IcJtm30uovnSOtMKCwgIkXXNoTVCBYQLk4d5SrBwekGL-naPb8vTrs67C01AaFpfDXeGIv7m5-tgqgd-1P26Xv4zQwN-pBxl9oPz9CgYbiMEBKuUDt7totIHr_BI4"/>
                    <pic:cNvPicPr preferRelativeResize="0"/>
                  </pic:nvPicPr>
                  <pic:blipFill>
                    <a:blip r:embed="rId14"/>
                    <a:srcRect/>
                    <a:stretch>
                      <a:fillRect/>
                    </a:stretch>
                  </pic:blipFill>
                  <pic:spPr>
                    <a:xfrm>
                      <a:off x="0" y="0"/>
                      <a:ext cx="5734050" cy="1171575"/>
                    </a:xfrm>
                    <a:prstGeom prst="rect">
                      <a:avLst/>
                    </a:prstGeom>
                    <a:ln/>
                  </pic:spPr>
                </pic:pic>
              </a:graphicData>
            </a:graphic>
          </wp:inline>
        </w:drawing>
      </w:r>
    </w:p>
    <w:p w14:paraId="5C95471D"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Figura 5 – </w:t>
      </w:r>
      <w:r>
        <w:rPr>
          <w:rFonts w:ascii="Times New Roman" w:eastAsia="Times New Roman" w:hAnsi="Times New Roman" w:cs="Times New Roman"/>
          <w:i/>
          <w:color w:val="000000"/>
          <w:sz w:val="24"/>
          <w:szCs w:val="24"/>
        </w:rPr>
        <w:t xml:space="preserve">Team </w:t>
      </w:r>
      <w:proofErr w:type="spellStart"/>
      <w:r>
        <w:rPr>
          <w:rFonts w:ascii="Times New Roman" w:eastAsia="Times New Roman" w:hAnsi="Times New Roman" w:cs="Times New Roman"/>
          <w:i/>
          <w:color w:val="000000"/>
          <w:sz w:val="24"/>
          <w:szCs w:val="24"/>
        </w:rPr>
        <w:t>Kanban</w:t>
      </w:r>
      <w:proofErr w:type="spellEnd"/>
    </w:p>
    <w:p w14:paraId="65D60CA8"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5FB0832A"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11A4BEF2" w14:textId="77777777" w:rsidR="009D16FC" w:rsidRDefault="00033C4F">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4.4.4 Relatório de Testes Exploratórios</w:t>
      </w:r>
    </w:p>
    <w:p w14:paraId="783E17D6"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sequência, tem-se os Relatórios de Testes Exploratórios, que são elaborados na Execução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 resultantes da execução dos Testes Exploratórios. </w:t>
      </w:r>
    </w:p>
    <w:p w14:paraId="0125695A" w14:textId="77777777" w:rsidR="009D16FC" w:rsidRDefault="00033C4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uma dada área do jogo, são realizadas explorações em massa em um intervalo de tempo fixo e os dados relacionados ao procedimento são registrados minuciosamente no relatório. Os detalhes desse artefato podem ser visualizados na Figura 6, mas, em linhas gerais, são anotadas: configurações da execução dos testes, a área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explorada, a estratégia de exploração, métricas da execução, inconsistências encontradas e notas adicionais. </w:t>
      </w:r>
    </w:p>
    <w:p w14:paraId="134757DF" w14:textId="77777777" w:rsidR="009D16FC" w:rsidRDefault="00033C4F">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Aponta-se que é preciso anexar o relatório correspondente em todas as </w:t>
      </w:r>
      <w:proofErr w:type="spellStart"/>
      <w:r>
        <w:rPr>
          <w:rFonts w:ascii="Times New Roman" w:eastAsia="Times New Roman" w:hAnsi="Times New Roman" w:cs="Times New Roman"/>
          <w:i/>
          <w:color w:val="000000"/>
          <w:sz w:val="24"/>
          <w:szCs w:val="24"/>
        </w:rPr>
        <w:t>User</w:t>
      </w:r>
      <w:proofErr w:type="spellEnd"/>
      <w:r>
        <w:rPr>
          <w:rFonts w:ascii="Times New Roman" w:eastAsia="Times New Roman" w:hAnsi="Times New Roman" w:cs="Times New Roman"/>
          <w:i/>
          <w:color w:val="000000"/>
          <w:sz w:val="24"/>
          <w:szCs w:val="24"/>
        </w:rPr>
        <w:t xml:space="preserve"> Stories</w:t>
      </w:r>
      <w:r>
        <w:rPr>
          <w:rFonts w:ascii="Times New Roman" w:eastAsia="Times New Roman" w:hAnsi="Times New Roman" w:cs="Times New Roman"/>
          <w:color w:val="000000"/>
          <w:sz w:val="24"/>
          <w:szCs w:val="24"/>
        </w:rPr>
        <w:t xml:space="preserve"> que foram testadas, correspondentes a área do game explorada, de modo encaminhar para correção nos locais onde se localizaram falhas. Em um cenário ideal, tudo é corrigido antes do término da </w:t>
      </w:r>
      <w:r>
        <w:rPr>
          <w:rFonts w:ascii="Times New Roman" w:eastAsia="Times New Roman" w:hAnsi="Times New Roman" w:cs="Times New Roman"/>
          <w:i/>
          <w:color w:val="000000"/>
          <w:sz w:val="24"/>
          <w:szCs w:val="24"/>
        </w:rPr>
        <w:t>Sprint</w:t>
      </w:r>
      <w:r>
        <w:rPr>
          <w:rFonts w:ascii="Times New Roman" w:eastAsia="Times New Roman" w:hAnsi="Times New Roman" w:cs="Times New Roman"/>
          <w:color w:val="000000"/>
          <w:sz w:val="24"/>
          <w:szCs w:val="24"/>
        </w:rPr>
        <w:t>.</w:t>
      </w:r>
    </w:p>
    <w:p w14:paraId="3302C601" w14:textId="77777777" w:rsidR="009D16FC" w:rsidRDefault="009D16FC">
      <w:pPr>
        <w:pStyle w:val="Normal1"/>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0C72D7FD" w14:textId="77777777" w:rsidR="009D16FC" w:rsidRDefault="00033C4F">
      <w:pPr>
        <w:pStyle w:val="Normal1"/>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4.4.5 Documento de </w:t>
      </w:r>
      <w:r>
        <w:rPr>
          <w:rFonts w:ascii="Times New Roman" w:eastAsia="Times New Roman" w:hAnsi="Times New Roman" w:cs="Times New Roman"/>
          <w:b/>
          <w:i/>
          <w:sz w:val="24"/>
          <w:szCs w:val="24"/>
        </w:rPr>
        <w:t>Post Mortem</w:t>
      </w:r>
    </w:p>
    <w:p w14:paraId="2CD4C8E9"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Documento de </w:t>
      </w:r>
      <w:r>
        <w:rPr>
          <w:rFonts w:ascii="Times New Roman" w:eastAsia="Times New Roman" w:hAnsi="Times New Roman" w:cs="Times New Roman"/>
          <w:i/>
          <w:sz w:val="24"/>
          <w:szCs w:val="24"/>
        </w:rPr>
        <w:t>Post Mortem</w:t>
      </w:r>
      <w:r>
        <w:rPr>
          <w:rFonts w:ascii="Times New Roman" w:eastAsia="Times New Roman" w:hAnsi="Times New Roman" w:cs="Times New Roman"/>
          <w:sz w:val="24"/>
          <w:szCs w:val="24"/>
        </w:rPr>
        <w:t xml:space="preserve"> é produzido na reunião de Retrospectiva. Essa documentação tem como objetivo armazenar todos os pontos positivos levantados pelas Equipes sobre o último ciclo do processo, bem como todos os pontos negativos e soluções acordadas para tais entraves. O </w:t>
      </w:r>
      <w:proofErr w:type="spellStart"/>
      <w:r>
        <w:rPr>
          <w:rFonts w:ascii="Times New Roman" w:eastAsia="Times New Roman" w:hAnsi="Times New Roman" w:cs="Times New Roman"/>
          <w:sz w:val="24"/>
          <w:szCs w:val="24"/>
        </w:rPr>
        <w:t>Agile</w:t>
      </w:r>
      <w:proofErr w:type="spellEnd"/>
      <w:r>
        <w:rPr>
          <w:rFonts w:ascii="Times New Roman" w:eastAsia="Times New Roman" w:hAnsi="Times New Roman" w:cs="Times New Roman"/>
          <w:sz w:val="24"/>
          <w:szCs w:val="24"/>
        </w:rPr>
        <w:t xml:space="preserve"> Game </w:t>
      </w:r>
      <w:proofErr w:type="spellStart"/>
      <w:r>
        <w:rPr>
          <w:rFonts w:ascii="Times New Roman" w:eastAsia="Times New Roman" w:hAnsi="Times New Roman" w:cs="Times New Roman"/>
          <w:sz w:val="24"/>
          <w:szCs w:val="24"/>
        </w:rPr>
        <w:t>Development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Process</w:t>
      </w:r>
      <w:proofErr w:type="spellEnd"/>
      <w:r>
        <w:rPr>
          <w:rFonts w:ascii="Times New Roman" w:eastAsia="Times New Roman" w:hAnsi="Times New Roman" w:cs="Times New Roman"/>
          <w:sz w:val="24"/>
          <w:szCs w:val="24"/>
        </w:rPr>
        <w:t xml:space="preserve"> sugere a criação de um repositório de Documentação Post Mortem para que todas as lições aprendidas ao final de cada iteração estejam disponíveis para consulta não somente em projetos futuros, mas em </w:t>
      </w:r>
      <w:r>
        <w:rPr>
          <w:rFonts w:ascii="Times New Roman" w:eastAsia="Times New Roman" w:hAnsi="Times New Roman" w:cs="Times New Roman"/>
          <w:i/>
          <w:sz w:val="24"/>
          <w:szCs w:val="24"/>
        </w:rPr>
        <w:t>Sprints</w:t>
      </w:r>
      <w:r>
        <w:rPr>
          <w:rFonts w:ascii="Times New Roman" w:eastAsia="Times New Roman" w:hAnsi="Times New Roman" w:cs="Times New Roman"/>
          <w:sz w:val="24"/>
          <w:szCs w:val="24"/>
        </w:rPr>
        <w:t xml:space="preserve"> futuras do projeto atual. Enfim, a Figura 7 mostra o padrão recomendado.</w:t>
      </w:r>
    </w:p>
    <w:p w14:paraId="7A2C531E" w14:textId="77777777" w:rsidR="009D16FC" w:rsidRDefault="009D16FC">
      <w:pPr>
        <w:pStyle w:val="Normal1"/>
        <w:spacing w:after="0" w:line="240" w:lineRule="auto"/>
        <w:jc w:val="both"/>
        <w:rPr>
          <w:rFonts w:ascii="Times New Roman" w:eastAsia="Times New Roman" w:hAnsi="Times New Roman" w:cs="Times New Roman"/>
          <w:sz w:val="24"/>
          <w:szCs w:val="24"/>
        </w:rPr>
      </w:pPr>
    </w:p>
    <w:p w14:paraId="117D9E80" w14:textId="77777777" w:rsidR="009D16FC" w:rsidRDefault="00033C4F">
      <w:pPr>
        <w:pStyle w:val="Normal1"/>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4.4.6 Corpo do </w:t>
      </w:r>
      <w:r>
        <w:rPr>
          <w:rFonts w:ascii="Times New Roman" w:eastAsia="Times New Roman" w:hAnsi="Times New Roman" w:cs="Times New Roman"/>
          <w:b/>
          <w:i/>
          <w:sz w:val="24"/>
          <w:szCs w:val="24"/>
        </w:rPr>
        <w:t>e-mail</w:t>
      </w:r>
    </w:p>
    <w:p w14:paraId="1B364249"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Tendo explicada a importância de estabelecer um canal de comunicação com os jogadores na seção 4.3.6, o processo definido apresenta uma sugestão de um corpo de </w:t>
      </w:r>
      <w:r>
        <w:rPr>
          <w:rFonts w:ascii="Times New Roman" w:eastAsia="Times New Roman" w:hAnsi="Times New Roman" w:cs="Times New Roman"/>
          <w:i/>
          <w:sz w:val="24"/>
          <w:szCs w:val="24"/>
        </w:rPr>
        <w:t>e-mail</w:t>
      </w:r>
      <w:r>
        <w:rPr>
          <w:rFonts w:ascii="Times New Roman" w:eastAsia="Times New Roman" w:hAnsi="Times New Roman" w:cs="Times New Roman"/>
          <w:sz w:val="24"/>
          <w:szCs w:val="24"/>
        </w:rPr>
        <w:t xml:space="preserve"> de boas-vindas a ser enviado para os novos jogadores que adquirirem o produto (vide Figura 8).</w:t>
      </w:r>
    </w:p>
    <w:p w14:paraId="0B999D53" w14:textId="77777777" w:rsidR="009D16FC" w:rsidRDefault="009D16FC">
      <w:pPr>
        <w:pStyle w:val="Normal1"/>
        <w:spacing w:after="0" w:line="240" w:lineRule="auto"/>
        <w:jc w:val="both"/>
        <w:rPr>
          <w:rFonts w:ascii="Times New Roman" w:eastAsia="Times New Roman" w:hAnsi="Times New Roman" w:cs="Times New Roman"/>
          <w:sz w:val="24"/>
          <w:szCs w:val="24"/>
        </w:rPr>
      </w:pPr>
    </w:p>
    <w:p w14:paraId="1F35327A" w14:textId="77777777" w:rsidR="009D16FC" w:rsidRDefault="009D16FC">
      <w:pPr>
        <w:pStyle w:val="Normal1"/>
        <w:spacing w:after="0" w:line="240" w:lineRule="auto"/>
        <w:jc w:val="both"/>
        <w:rPr>
          <w:rFonts w:ascii="Times New Roman" w:eastAsia="Times New Roman" w:hAnsi="Times New Roman" w:cs="Times New Roman"/>
          <w:sz w:val="24"/>
          <w:szCs w:val="24"/>
        </w:rPr>
      </w:pPr>
    </w:p>
    <w:p w14:paraId="56DE2412" w14:textId="77777777" w:rsidR="009D16FC" w:rsidRDefault="009D16FC">
      <w:pPr>
        <w:pStyle w:val="Normal1"/>
      </w:pPr>
    </w:p>
    <w:p w14:paraId="231AB7C2"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62EC473B" wp14:editId="1D7584BE">
            <wp:extent cx="4083097" cy="3083579"/>
            <wp:effectExtent l="0" t="0" r="0" b="0"/>
            <wp:docPr id="7" name="image6.png" descr="https://lh3.googleusercontent.com/NOe7ECj7Vip2CI-2xg4B2ZaTIfLk8WKPrzOs2g_iUCxUhs3EOvNDCG2FHfQ1gipivn4czaKcFdf5Zast4esOWdQPPZrasDL8tJuJVecnLI1FpeyuGq8pXn0EgpLvEg2EmO71iy4t"/>
            <wp:cNvGraphicFramePr/>
            <a:graphic xmlns:a="http://schemas.openxmlformats.org/drawingml/2006/main">
              <a:graphicData uri="http://schemas.openxmlformats.org/drawingml/2006/picture">
                <pic:pic xmlns:pic="http://schemas.openxmlformats.org/drawingml/2006/picture">
                  <pic:nvPicPr>
                    <pic:cNvPr id="0" name="image6.png" descr="https://lh3.googleusercontent.com/NOe7ECj7Vip2CI-2xg4B2ZaTIfLk8WKPrzOs2g_iUCxUhs3EOvNDCG2FHfQ1gipivn4czaKcFdf5Zast4esOWdQPPZrasDL8tJuJVecnLI1FpeyuGq8pXn0EgpLvEg2EmO71iy4t"/>
                    <pic:cNvPicPr preferRelativeResize="0"/>
                  </pic:nvPicPr>
                  <pic:blipFill>
                    <a:blip r:embed="rId15"/>
                    <a:srcRect/>
                    <a:stretch>
                      <a:fillRect/>
                    </a:stretch>
                  </pic:blipFill>
                  <pic:spPr>
                    <a:xfrm>
                      <a:off x="0" y="0"/>
                      <a:ext cx="4083097" cy="3083579"/>
                    </a:xfrm>
                    <a:prstGeom prst="rect">
                      <a:avLst/>
                    </a:prstGeom>
                    <a:ln/>
                  </pic:spPr>
                </pic:pic>
              </a:graphicData>
            </a:graphic>
          </wp:inline>
        </w:drawing>
      </w:r>
    </w:p>
    <w:p w14:paraId="5308528F"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6 – Relatório de Testes Exploratórios</w:t>
      </w:r>
    </w:p>
    <w:p w14:paraId="015423ED" w14:textId="77777777" w:rsidR="009D16FC" w:rsidRDefault="00033C4F">
      <w:pPr>
        <w:pStyle w:val="Normal1"/>
        <w:pBdr>
          <w:top w:val="nil"/>
          <w:left w:val="nil"/>
          <w:bottom w:val="nil"/>
          <w:right w:val="nil"/>
          <w:between w:val="nil"/>
        </w:pBdr>
        <w:spacing w:after="0" w:line="240" w:lineRule="auto"/>
        <w:ind w:left="680" w:right="680"/>
        <w:jc w:val="center"/>
        <w:rPr>
          <w:rFonts w:ascii="Times New Roman" w:eastAsia="Times New Roman" w:hAnsi="Times New Roman" w:cs="Times New Roman"/>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13F2E4C3"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0722C7D" wp14:editId="77218B7A">
            <wp:extent cx="3373910" cy="4136629"/>
            <wp:effectExtent l="0" t="0" r="0" b="0"/>
            <wp:docPr id="6" name="image13.png" descr="https://lh3.googleusercontent.com/T_Kv5KzKC4NsihVocoIxlM7Aabzcu_wZok82xa1wVD-emnysYYCg9mApO902mOivRlKSyUtKicSOxqc0e2iR6ZT1wTTPvY3a6UlVHtFwhNKYDng6LSpRbu4NBbger74i3L48UTHa"/>
            <wp:cNvGraphicFramePr/>
            <a:graphic xmlns:a="http://schemas.openxmlformats.org/drawingml/2006/main">
              <a:graphicData uri="http://schemas.openxmlformats.org/drawingml/2006/picture">
                <pic:pic xmlns:pic="http://schemas.openxmlformats.org/drawingml/2006/picture">
                  <pic:nvPicPr>
                    <pic:cNvPr id="0" name="image13.png" descr="https://lh3.googleusercontent.com/T_Kv5KzKC4NsihVocoIxlM7Aabzcu_wZok82xa1wVD-emnysYYCg9mApO902mOivRlKSyUtKicSOxqc0e2iR6ZT1wTTPvY3a6UlVHtFwhNKYDng6LSpRbu4NBbger74i3L48UTHa"/>
                    <pic:cNvPicPr preferRelativeResize="0"/>
                  </pic:nvPicPr>
                  <pic:blipFill>
                    <a:blip r:embed="rId16"/>
                    <a:srcRect/>
                    <a:stretch>
                      <a:fillRect/>
                    </a:stretch>
                  </pic:blipFill>
                  <pic:spPr>
                    <a:xfrm>
                      <a:off x="0" y="0"/>
                      <a:ext cx="3373910" cy="4136629"/>
                    </a:xfrm>
                    <a:prstGeom prst="rect">
                      <a:avLst/>
                    </a:prstGeom>
                    <a:ln/>
                  </pic:spPr>
                </pic:pic>
              </a:graphicData>
            </a:graphic>
          </wp:inline>
        </w:drawing>
      </w:r>
    </w:p>
    <w:p w14:paraId="683EC004"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color w:val="000000"/>
          <w:sz w:val="24"/>
          <w:szCs w:val="24"/>
        </w:rPr>
        <w:t xml:space="preserve">Figura 7 – Documento de </w:t>
      </w:r>
      <w:r>
        <w:rPr>
          <w:rFonts w:ascii="Times New Roman" w:eastAsia="Times New Roman" w:hAnsi="Times New Roman" w:cs="Times New Roman"/>
          <w:i/>
          <w:color w:val="000000"/>
          <w:sz w:val="24"/>
          <w:szCs w:val="24"/>
        </w:rPr>
        <w:t>Post Mortem</w:t>
      </w:r>
    </w:p>
    <w:p w14:paraId="4A59411E"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5D23EE05" w14:textId="77777777" w:rsidR="009D16FC" w:rsidRDefault="009D16FC">
      <w:pPr>
        <w:pStyle w:val="Normal1"/>
        <w:pBdr>
          <w:top w:val="nil"/>
          <w:left w:val="nil"/>
          <w:bottom w:val="nil"/>
          <w:right w:val="nil"/>
          <w:between w:val="nil"/>
        </w:pBdr>
        <w:spacing w:after="0" w:line="240" w:lineRule="auto"/>
        <w:ind w:right="680"/>
        <w:rPr>
          <w:rFonts w:ascii="Times New Roman" w:eastAsia="Times New Roman" w:hAnsi="Times New Roman" w:cs="Times New Roman"/>
          <w:b/>
          <w:sz w:val="24"/>
          <w:szCs w:val="24"/>
        </w:rPr>
      </w:pPr>
    </w:p>
    <w:p w14:paraId="466F12A7" w14:textId="77777777" w:rsidR="009D16FC" w:rsidRDefault="009D16FC">
      <w:pPr>
        <w:pStyle w:val="Normal1"/>
        <w:pBdr>
          <w:top w:val="nil"/>
          <w:left w:val="nil"/>
          <w:bottom w:val="nil"/>
          <w:right w:val="nil"/>
          <w:between w:val="nil"/>
        </w:pBdr>
        <w:spacing w:after="0" w:line="240" w:lineRule="auto"/>
        <w:ind w:right="680"/>
        <w:rPr>
          <w:rFonts w:ascii="Times New Roman" w:eastAsia="Times New Roman" w:hAnsi="Times New Roman" w:cs="Times New Roman"/>
          <w:b/>
          <w:sz w:val="24"/>
          <w:szCs w:val="24"/>
        </w:rPr>
      </w:pPr>
    </w:p>
    <w:p w14:paraId="2E2B6C88" w14:textId="77777777" w:rsidR="009D16FC" w:rsidRDefault="00033C4F">
      <w:pPr>
        <w:pStyle w:val="Normal1"/>
        <w:pBdr>
          <w:top w:val="nil"/>
          <w:left w:val="nil"/>
          <w:bottom w:val="nil"/>
          <w:right w:val="nil"/>
          <w:between w:val="nil"/>
        </w:pBdr>
        <w:spacing w:after="0" w:line="240" w:lineRule="auto"/>
        <w:ind w:right="68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4.4.7 Repositório de Arte</w:t>
      </w:r>
    </w:p>
    <w:p w14:paraId="52EF6B68"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Como colocado na seção 4.3.3, sugere-se a criação de um Repositório de Arte para armazenar todos os elementos visuais produzidos (sejam imagens ou animações) de maneira organizada e de acesso não somente à Equipe de Arte, mas a todos os atores do processo.</w:t>
      </w:r>
    </w:p>
    <w:p w14:paraId="45F851FE"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Seguindo tal lógica, foi criado um modelo de Repositório de Arte na ferramenta </w:t>
      </w:r>
      <w:r>
        <w:rPr>
          <w:rFonts w:ascii="Times New Roman" w:eastAsia="Times New Roman" w:hAnsi="Times New Roman" w:cs="Times New Roman"/>
          <w:i/>
          <w:color w:val="000000"/>
          <w:sz w:val="24"/>
          <w:szCs w:val="24"/>
        </w:rPr>
        <w:t>Google Drive</w:t>
      </w:r>
      <w:r>
        <w:rPr>
          <w:rFonts w:ascii="Times New Roman" w:eastAsia="Times New Roman" w:hAnsi="Times New Roman" w:cs="Times New Roman"/>
          <w:color w:val="000000"/>
          <w:sz w:val="24"/>
          <w:szCs w:val="24"/>
        </w:rPr>
        <w:t xml:space="preserve">. Neste, foram </w:t>
      </w:r>
      <w:proofErr w:type="gramStart"/>
      <w:r>
        <w:rPr>
          <w:rFonts w:ascii="Times New Roman" w:eastAsia="Times New Roman" w:hAnsi="Times New Roman" w:cs="Times New Roman"/>
          <w:color w:val="000000"/>
          <w:sz w:val="24"/>
          <w:szCs w:val="24"/>
        </w:rPr>
        <w:t>criadas</w:t>
      </w:r>
      <w:proofErr w:type="gramEnd"/>
      <w:r>
        <w:rPr>
          <w:rFonts w:ascii="Times New Roman" w:eastAsia="Times New Roman" w:hAnsi="Times New Roman" w:cs="Times New Roman"/>
          <w:color w:val="000000"/>
          <w:sz w:val="24"/>
          <w:szCs w:val="24"/>
        </w:rPr>
        <w:t xml:space="preserve"> pastas e subpastas para organizar os elementos visuais de acordo com as suas categorias, em que as pastas mais externas representam categorias mais gerais e as mais internas, mais específicas, e, dentro desses diretórios mais internos, alocam-se as imagens e animações em si. Uma medida pertinente consiste em adicionar a versão daquele elemento produzido na nomeação do arquivo, por exemplo, "1ª Fase - Versão 1", possibilitando um monitoramento das versões elaboradas. As capturas de tela das Figuras 8, 9, 10 e 11 mostram o modelo produzido, bem como a divisão das pastas e o caminho percorrido até chegar em um determinado elemento. </w:t>
      </w:r>
    </w:p>
    <w:p w14:paraId="626E559D"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DD747CB"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CF0BFE1" wp14:editId="1AFDFE9F">
            <wp:extent cx="5572125" cy="1743075"/>
            <wp:effectExtent l="0" t="0" r="0" b="0"/>
            <wp:docPr id="9" name="image10.png" descr="C:\Users\Tuby\Desktop\Para o TCC\Screenshot_2.png"/>
            <wp:cNvGraphicFramePr/>
            <a:graphic xmlns:a="http://schemas.openxmlformats.org/drawingml/2006/main">
              <a:graphicData uri="http://schemas.openxmlformats.org/drawingml/2006/picture">
                <pic:pic xmlns:pic="http://schemas.openxmlformats.org/drawingml/2006/picture">
                  <pic:nvPicPr>
                    <pic:cNvPr id="0" name="image10.png" descr="C:\Users\Tuby\Desktop\Para o TCC\Screenshot_2.png"/>
                    <pic:cNvPicPr preferRelativeResize="0"/>
                  </pic:nvPicPr>
                  <pic:blipFill>
                    <a:blip r:embed="rId17"/>
                    <a:srcRect/>
                    <a:stretch>
                      <a:fillRect/>
                    </a:stretch>
                  </pic:blipFill>
                  <pic:spPr>
                    <a:xfrm>
                      <a:off x="0" y="0"/>
                      <a:ext cx="5572125" cy="1743075"/>
                    </a:xfrm>
                    <a:prstGeom prst="rect">
                      <a:avLst/>
                    </a:prstGeom>
                    <a:ln/>
                  </pic:spPr>
                </pic:pic>
              </a:graphicData>
            </a:graphic>
          </wp:inline>
        </w:drawing>
      </w:r>
    </w:p>
    <w:p w14:paraId="06EA15D5"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8 – Repositório de Arte</w:t>
      </w:r>
    </w:p>
    <w:p w14:paraId="5D54531C"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070544FF"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034ACB9"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D1DD21C" wp14:editId="1C12466E">
            <wp:extent cx="5572125" cy="1152525"/>
            <wp:effectExtent l="0" t="0" r="0" b="0"/>
            <wp:docPr id="8" name="image2.png" descr="C:\Users\Tuby\Desktop\Para o TCC\Screenshot_3.png"/>
            <wp:cNvGraphicFramePr/>
            <a:graphic xmlns:a="http://schemas.openxmlformats.org/drawingml/2006/main">
              <a:graphicData uri="http://schemas.openxmlformats.org/drawingml/2006/picture">
                <pic:pic xmlns:pic="http://schemas.openxmlformats.org/drawingml/2006/picture">
                  <pic:nvPicPr>
                    <pic:cNvPr id="0" name="image2.png" descr="C:\Users\Tuby\Desktop\Para o TCC\Screenshot_3.png"/>
                    <pic:cNvPicPr preferRelativeResize="0"/>
                  </pic:nvPicPr>
                  <pic:blipFill>
                    <a:blip r:embed="rId18"/>
                    <a:srcRect/>
                    <a:stretch>
                      <a:fillRect/>
                    </a:stretch>
                  </pic:blipFill>
                  <pic:spPr>
                    <a:xfrm>
                      <a:off x="0" y="0"/>
                      <a:ext cx="5572125" cy="1152525"/>
                    </a:xfrm>
                    <a:prstGeom prst="rect">
                      <a:avLst/>
                    </a:prstGeom>
                    <a:ln/>
                  </pic:spPr>
                </pic:pic>
              </a:graphicData>
            </a:graphic>
          </wp:inline>
        </w:drawing>
      </w:r>
    </w:p>
    <w:p w14:paraId="2FD316FD"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025C366"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9 – Pasta de Cenários no Repositório de Arte</w:t>
      </w:r>
    </w:p>
    <w:p w14:paraId="53C5F193"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6BD18637"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6016E8CF"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4249DAA" wp14:editId="0BC142FA">
            <wp:extent cx="5572125" cy="1409700"/>
            <wp:effectExtent l="0" t="0" r="0" b="0"/>
            <wp:docPr id="12" name="image8.png" descr="C:\Users\Tuby\Desktop\Para o TCC\Screenshot_4.png"/>
            <wp:cNvGraphicFramePr/>
            <a:graphic xmlns:a="http://schemas.openxmlformats.org/drawingml/2006/main">
              <a:graphicData uri="http://schemas.openxmlformats.org/drawingml/2006/picture">
                <pic:pic xmlns:pic="http://schemas.openxmlformats.org/drawingml/2006/picture">
                  <pic:nvPicPr>
                    <pic:cNvPr id="0" name="image8.png" descr="C:\Users\Tuby\Desktop\Para o TCC\Screenshot_4.png"/>
                    <pic:cNvPicPr preferRelativeResize="0"/>
                  </pic:nvPicPr>
                  <pic:blipFill>
                    <a:blip r:embed="rId19"/>
                    <a:srcRect/>
                    <a:stretch>
                      <a:fillRect/>
                    </a:stretch>
                  </pic:blipFill>
                  <pic:spPr>
                    <a:xfrm>
                      <a:off x="0" y="0"/>
                      <a:ext cx="5572125" cy="1409700"/>
                    </a:xfrm>
                    <a:prstGeom prst="rect">
                      <a:avLst/>
                    </a:prstGeom>
                    <a:ln/>
                  </pic:spPr>
                </pic:pic>
              </a:graphicData>
            </a:graphic>
          </wp:inline>
        </w:drawing>
      </w:r>
    </w:p>
    <w:p w14:paraId="69EE3EB7"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3E8D36F"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10 – Subpasta de Fases no Repositório de Arte</w:t>
      </w:r>
    </w:p>
    <w:p w14:paraId="46044B2D"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2DC4CEF2"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7243EC55"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32CE7197"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34E8794F"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5582A22A"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033177D" wp14:editId="1318BF66">
            <wp:extent cx="5572125" cy="866775"/>
            <wp:effectExtent l="0" t="0" r="0" b="0"/>
            <wp:docPr id="10" name="image1.png" descr="C:\Users\Tuby\Desktop\Para o TCC\Screenshot_1.png"/>
            <wp:cNvGraphicFramePr/>
            <a:graphic xmlns:a="http://schemas.openxmlformats.org/drawingml/2006/main">
              <a:graphicData uri="http://schemas.openxmlformats.org/drawingml/2006/picture">
                <pic:pic xmlns:pic="http://schemas.openxmlformats.org/drawingml/2006/picture">
                  <pic:nvPicPr>
                    <pic:cNvPr id="0" name="image1.png" descr="C:\Users\Tuby\Desktop\Para o TCC\Screenshot_1.png"/>
                    <pic:cNvPicPr preferRelativeResize="0"/>
                  </pic:nvPicPr>
                  <pic:blipFill>
                    <a:blip r:embed="rId20"/>
                    <a:srcRect/>
                    <a:stretch>
                      <a:fillRect/>
                    </a:stretch>
                  </pic:blipFill>
                  <pic:spPr>
                    <a:xfrm>
                      <a:off x="0" y="0"/>
                      <a:ext cx="5572125" cy="866775"/>
                    </a:xfrm>
                    <a:prstGeom prst="rect">
                      <a:avLst/>
                    </a:prstGeom>
                    <a:ln/>
                  </pic:spPr>
                </pic:pic>
              </a:graphicData>
            </a:graphic>
          </wp:inline>
        </w:drawing>
      </w:r>
    </w:p>
    <w:p w14:paraId="0F9416A1"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11 – Arquivo de Imagem da Primeira Versão da Primeira Fase no Repositório de Arte</w:t>
      </w:r>
    </w:p>
    <w:p w14:paraId="3F34CB25"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67622E2B"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C921EC2"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Vale complementar que as figuras acima ilustram apenas uma referência do modo como os arquivos podem ser organizados e os responsáveis pela parte artística em uma organização de desenvolvimento de </w:t>
      </w:r>
      <w:r>
        <w:rPr>
          <w:rFonts w:ascii="Times New Roman" w:eastAsia="Times New Roman" w:hAnsi="Times New Roman" w:cs="Times New Roman"/>
          <w:i/>
          <w:color w:val="000000"/>
          <w:sz w:val="24"/>
          <w:szCs w:val="24"/>
        </w:rPr>
        <w:t xml:space="preserve">games </w:t>
      </w:r>
      <w:r>
        <w:rPr>
          <w:rFonts w:ascii="Times New Roman" w:eastAsia="Times New Roman" w:hAnsi="Times New Roman" w:cs="Times New Roman"/>
          <w:color w:val="000000"/>
          <w:sz w:val="24"/>
          <w:szCs w:val="24"/>
        </w:rPr>
        <w:t xml:space="preserve">devem optar por uma organização que seja mais apropriada às suas realidades. </w:t>
      </w:r>
    </w:p>
    <w:p w14:paraId="4CB2CAF9"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2218BC7"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4.4.8 Repositório de Som</w:t>
      </w:r>
    </w:p>
    <w:p w14:paraId="5BFBF22F"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Ainda na seção 4.3.3, menciona-se a criação de um Repositório de Som, o qual, de modo análogo ao Repositório de Arte, deve ser destinado a alocar todos os elementos sonoros elaborados ou adquiridos de terceiros (sejam faixas de músicas ou efeitos sonoros) de modo ordenado e de acesso global a todos os membros do processo.</w:t>
      </w:r>
    </w:p>
    <w:p w14:paraId="6B86EB50"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Similarmente ao definido na seção 4.4.7, o modelo para o Repositório de Som proposto nesta pesquisa foi criado na tecnologia </w:t>
      </w:r>
      <w:r>
        <w:rPr>
          <w:rFonts w:ascii="Times New Roman" w:eastAsia="Times New Roman" w:hAnsi="Times New Roman" w:cs="Times New Roman"/>
          <w:i/>
          <w:color w:val="000000"/>
          <w:sz w:val="24"/>
          <w:szCs w:val="24"/>
        </w:rPr>
        <w:t>Google Drive</w:t>
      </w:r>
      <w:r>
        <w:rPr>
          <w:rFonts w:ascii="Times New Roman" w:eastAsia="Times New Roman" w:hAnsi="Times New Roman" w:cs="Times New Roman"/>
          <w:color w:val="000000"/>
          <w:sz w:val="24"/>
          <w:szCs w:val="24"/>
        </w:rPr>
        <w:t xml:space="preserve">. Também foram </w:t>
      </w:r>
      <w:proofErr w:type="gramStart"/>
      <w:r>
        <w:rPr>
          <w:rFonts w:ascii="Times New Roman" w:eastAsia="Times New Roman" w:hAnsi="Times New Roman" w:cs="Times New Roman"/>
          <w:color w:val="000000"/>
          <w:sz w:val="24"/>
          <w:szCs w:val="24"/>
        </w:rPr>
        <w:t>colocadas</w:t>
      </w:r>
      <w:proofErr w:type="gramEnd"/>
      <w:r>
        <w:rPr>
          <w:rFonts w:ascii="Times New Roman" w:eastAsia="Times New Roman" w:hAnsi="Times New Roman" w:cs="Times New Roman"/>
          <w:color w:val="000000"/>
          <w:sz w:val="24"/>
          <w:szCs w:val="24"/>
        </w:rPr>
        <w:t xml:space="preserve"> pastas e subpastas para representar as categorias dos elementos sonoros, onde as pastas mais externas constituem-se de categorizações mais abstratas e as internas, mais concretas, e dentro dos caminhos mais interiores devem ser armazenadas as faixas de música e os efeitos sonoros correspondentes. A recomendação de nomear os arquivos com as versões também permanece, de modo a assegurar o gerenciamento de versionamento, além disso uma boa prática é de sinalizar no início do nome do arquivo se este é um efeito sonoro ou uma faixa de música, pois os formatos podem ser os mesmos (No caso da parte artística, os formatos de imagens e de animações geralmente são diferentes). Para melhor esclarecer, um exemplo de nomeação seria "Efeito Sonoro Sino de Notificação - Versão 1". As imagens das Figuras 12, 13 e 14 mostram o exemplo desenvolvido para este trabalho, ilustrando a ordenação das pastas e o diretório até chegar em um certo elemento sonoro.</w:t>
      </w:r>
    </w:p>
    <w:p w14:paraId="31FE3EAB"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B70176"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7736D3E" wp14:editId="6232BE69">
            <wp:extent cx="5572125" cy="1333500"/>
            <wp:effectExtent l="0" t="0" r="0" b="0"/>
            <wp:docPr id="11" name="image7.png" descr="C:\Users\Tuby\Desktop\Para o TCC\Screenshot_6.png"/>
            <wp:cNvGraphicFramePr/>
            <a:graphic xmlns:a="http://schemas.openxmlformats.org/drawingml/2006/main">
              <a:graphicData uri="http://schemas.openxmlformats.org/drawingml/2006/picture">
                <pic:pic xmlns:pic="http://schemas.openxmlformats.org/drawingml/2006/picture">
                  <pic:nvPicPr>
                    <pic:cNvPr id="0" name="image7.png" descr="C:\Users\Tuby\Desktop\Para o TCC\Screenshot_6.png"/>
                    <pic:cNvPicPr preferRelativeResize="0"/>
                  </pic:nvPicPr>
                  <pic:blipFill>
                    <a:blip r:embed="rId21"/>
                    <a:srcRect/>
                    <a:stretch>
                      <a:fillRect/>
                    </a:stretch>
                  </pic:blipFill>
                  <pic:spPr>
                    <a:xfrm>
                      <a:off x="0" y="0"/>
                      <a:ext cx="5572125" cy="1333500"/>
                    </a:xfrm>
                    <a:prstGeom prst="rect">
                      <a:avLst/>
                    </a:prstGeom>
                    <a:ln/>
                  </pic:spPr>
                </pic:pic>
              </a:graphicData>
            </a:graphic>
          </wp:inline>
        </w:drawing>
      </w:r>
    </w:p>
    <w:p w14:paraId="64BFCF73"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12 – Repositório de Som</w:t>
      </w:r>
    </w:p>
    <w:p w14:paraId="2D8668D7"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1870C677"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397A8C36"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2D61CA50"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B9B189C"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4FBFA8A5" wp14:editId="06B5AE5E">
            <wp:extent cx="5572125" cy="1600200"/>
            <wp:effectExtent l="0" t="0" r="0" b="0"/>
            <wp:docPr id="13" name="image14.png" descr="C:\Users\Tuby\Desktop\Para o TCC\Screenshot_7.png"/>
            <wp:cNvGraphicFramePr/>
            <a:graphic xmlns:a="http://schemas.openxmlformats.org/drawingml/2006/main">
              <a:graphicData uri="http://schemas.openxmlformats.org/drawingml/2006/picture">
                <pic:pic xmlns:pic="http://schemas.openxmlformats.org/drawingml/2006/picture">
                  <pic:nvPicPr>
                    <pic:cNvPr id="0" name="image14.png" descr="C:\Users\Tuby\Desktop\Para o TCC\Screenshot_7.png"/>
                    <pic:cNvPicPr preferRelativeResize="0"/>
                  </pic:nvPicPr>
                  <pic:blipFill>
                    <a:blip r:embed="rId22"/>
                    <a:srcRect/>
                    <a:stretch>
                      <a:fillRect/>
                    </a:stretch>
                  </pic:blipFill>
                  <pic:spPr>
                    <a:xfrm>
                      <a:off x="0" y="0"/>
                      <a:ext cx="5572125" cy="1600200"/>
                    </a:xfrm>
                    <a:prstGeom prst="rect">
                      <a:avLst/>
                    </a:prstGeom>
                    <a:ln/>
                  </pic:spPr>
                </pic:pic>
              </a:graphicData>
            </a:graphic>
          </wp:inline>
        </w:drawing>
      </w:r>
    </w:p>
    <w:p w14:paraId="280BDF55"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13 – Subpasta de Eventos no Repositório de Som</w:t>
      </w:r>
    </w:p>
    <w:p w14:paraId="6A837E5E"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5193C8B8" w14:textId="77777777" w:rsidR="009D16FC" w:rsidRDefault="009D16FC">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p>
    <w:p w14:paraId="2D881C41"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9B0A22F"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2EEF942" wp14:editId="24DD19CB">
            <wp:extent cx="5572125" cy="1000125"/>
            <wp:effectExtent l="0" t="0" r="0" b="0"/>
            <wp:docPr id="14" name="image3.png" descr="C:\Users\Tuby\Desktop\Para o TCC\Screenshot_8.png"/>
            <wp:cNvGraphicFramePr/>
            <a:graphic xmlns:a="http://schemas.openxmlformats.org/drawingml/2006/main">
              <a:graphicData uri="http://schemas.openxmlformats.org/drawingml/2006/picture">
                <pic:pic xmlns:pic="http://schemas.openxmlformats.org/drawingml/2006/picture">
                  <pic:nvPicPr>
                    <pic:cNvPr id="0" name="image3.png" descr="C:\Users\Tuby\Desktop\Para o TCC\Screenshot_8.png"/>
                    <pic:cNvPicPr preferRelativeResize="0"/>
                  </pic:nvPicPr>
                  <pic:blipFill>
                    <a:blip r:embed="rId23"/>
                    <a:srcRect/>
                    <a:stretch>
                      <a:fillRect/>
                    </a:stretch>
                  </pic:blipFill>
                  <pic:spPr>
                    <a:xfrm>
                      <a:off x="0" y="0"/>
                      <a:ext cx="5572125" cy="1000125"/>
                    </a:xfrm>
                    <a:prstGeom prst="rect">
                      <a:avLst/>
                    </a:prstGeom>
                    <a:ln/>
                  </pic:spPr>
                </pic:pic>
              </a:graphicData>
            </a:graphic>
          </wp:inline>
        </w:drawing>
      </w:r>
    </w:p>
    <w:p w14:paraId="684AC43B"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Figura 14 – Arquivo de Som da Primeira Versão do Sino de Notificação no Repositório de Som</w:t>
      </w:r>
    </w:p>
    <w:p w14:paraId="1756FF80"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7F9492D5"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D20492"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observação de que o modelo </w:t>
      </w:r>
      <w:proofErr w:type="gramStart"/>
      <w:r>
        <w:rPr>
          <w:rFonts w:ascii="Times New Roman" w:eastAsia="Times New Roman" w:hAnsi="Times New Roman" w:cs="Times New Roman"/>
          <w:color w:val="000000"/>
          <w:sz w:val="24"/>
          <w:szCs w:val="24"/>
        </w:rPr>
        <w:t>trata-se</w:t>
      </w:r>
      <w:proofErr w:type="gramEnd"/>
      <w:r>
        <w:rPr>
          <w:rFonts w:ascii="Times New Roman" w:eastAsia="Times New Roman" w:hAnsi="Times New Roman" w:cs="Times New Roman"/>
          <w:color w:val="000000"/>
          <w:sz w:val="24"/>
          <w:szCs w:val="24"/>
        </w:rPr>
        <w:t xml:space="preserve"> de uma referência e que não deve ser tomado como uma regra absoluta </w:t>
      </w:r>
      <w:r>
        <w:rPr>
          <w:rFonts w:ascii="Times New Roman" w:eastAsia="Times New Roman" w:hAnsi="Times New Roman" w:cs="Times New Roman"/>
          <w:sz w:val="24"/>
          <w:szCs w:val="24"/>
        </w:rPr>
        <w:t>mantém-se</w:t>
      </w:r>
      <w:r>
        <w:rPr>
          <w:rFonts w:ascii="Times New Roman" w:eastAsia="Times New Roman" w:hAnsi="Times New Roman" w:cs="Times New Roman"/>
          <w:color w:val="000000"/>
          <w:sz w:val="24"/>
          <w:szCs w:val="24"/>
        </w:rPr>
        <w:t xml:space="preserve"> para a parte sonora. </w:t>
      </w:r>
    </w:p>
    <w:p w14:paraId="71060D02"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102DF9DF"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4.4.9 Repositório de Documentação </w:t>
      </w:r>
      <w:r>
        <w:rPr>
          <w:rFonts w:ascii="Times New Roman" w:eastAsia="Times New Roman" w:hAnsi="Times New Roman" w:cs="Times New Roman"/>
          <w:b/>
          <w:i/>
          <w:color w:val="000000"/>
          <w:sz w:val="24"/>
          <w:szCs w:val="24"/>
        </w:rPr>
        <w:t>Post Mortem</w:t>
      </w:r>
    </w:p>
    <w:p w14:paraId="4ED79908"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ideia de criar um Repositório de Documentação </w:t>
      </w:r>
      <w:r>
        <w:rPr>
          <w:rFonts w:ascii="Times New Roman" w:eastAsia="Times New Roman" w:hAnsi="Times New Roman" w:cs="Times New Roman"/>
          <w:i/>
          <w:color w:val="000000"/>
          <w:sz w:val="24"/>
          <w:szCs w:val="24"/>
        </w:rPr>
        <w:t>Post Mortem</w:t>
      </w:r>
      <w:r>
        <w:rPr>
          <w:rFonts w:ascii="Times New Roman" w:eastAsia="Times New Roman" w:hAnsi="Times New Roman" w:cs="Times New Roman"/>
          <w:color w:val="000000"/>
          <w:sz w:val="24"/>
          <w:szCs w:val="24"/>
        </w:rPr>
        <w:t xml:space="preserve"> é de que as soluções propostas para os pontos negativos e as lições aprendidas levantadas em todas as Reuniões de Retrospectiva fiquem arquivadas e sejam de fácil acesso a todos os membros do processo, a fim de que os conhecimentos agregados em tal reunião não sejam perdidos e estejam integralmente disponíveis para consulta. Com isto, espera-se que os acertos sejam maximizados e os erros minimizados no projeto em desenvolvimento ou em projetos futuros da organização desenvolvedora de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w:t>
      </w:r>
    </w:p>
    <w:p w14:paraId="4016AA8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 modelo de Repositório de Documentação </w:t>
      </w:r>
      <w:r>
        <w:rPr>
          <w:rFonts w:ascii="Times New Roman" w:eastAsia="Times New Roman" w:hAnsi="Times New Roman" w:cs="Times New Roman"/>
          <w:i/>
          <w:color w:val="000000"/>
          <w:sz w:val="24"/>
          <w:szCs w:val="24"/>
        </w:rPr>
        <w:t>Post Mortem</w:t>
      </w:r>
      <w:r>
        <w:rPr>
          <w:rFonts w:ascii="Times New Roman" w:eastAsia="Times New Roman" w:hAnsi="Times New Roman" w:cs="Times New Roman"/>
          <w:color w:val="000000"/>
          <w:sz w:val="24"/>
          <w:szCs w:val="24"/>
        </w:rPr>
        <w:t xml:space="preserve"> produzido para este trabalho também foi elaborado na ferramenta </w:t>
      </w:r>
      <w:r>
        <w:rPr>
          <w:rFonts w:ascii="Times New Roman" w:eastAsia="Times New Roman" w:hAnsi="Times New Roman" w:cs="Times New Roman"/>
          <w:i/>
          <w:color w:val="000000"/>
          <w:sz w:val="24"/>
          <w:szCs w:val="24"/>
        </w:rPr>
        <w:t>Google Drive</w:t>
      </w:r>
      <w:r>
        <w:rPr>
          <w:rFonts w:ascii="Times New Roman" w:eastAsia="Times New Roman" w:hAnsi="Times New Roman" w:cs="Times New Roman"/>
          <w:color w:val="000000"/>
          <w:sz w:val="24"/>
          <w:szCs w:val="24"/>
        </w:rPr>
        <w:t xml:space="preserve">. Diferentemente dos Repositórios de Arte e de Som, não é preciso criar pastas, posto que este artefato não apresenta uma categorização, </w:t>
      </w:r>
      <w:r>
        <w:rPr>
          <w:rFonts w:ascii="Times New Roman" w:eastAsia="Times New Roman" w:hAnsi="Times New Roman" w:cs="Times New Roman"/>
          <w:sz w:val="24"/>
          <w:szCs w:val="24"/>
        </w:rPr>
        <w:t>bastando</w:t>
      </w:r>
      <w:r>
        <w:rPr>
          <w:rFonts w:ascii="Times New Roman" w:eastAsia="Times New Roman" w:hAnsi="Times New Roman" w:cs="Times New Roman"/>
          <w:color w:val="000000"/>
          <w:sz w:val="24"/>
          <w:szCs w:val="24"/>
        </w:rPr>
        <w:t xml:space="preserve"> apenas que se indique a ordem da Reunião de Retrospectiva </w:t>
      </w:r>
      <w:r>
        <w:rPr>
          <w:rFonts w:ascii="Times New Roman" w:eastAsia="Times New Roman" w:hAnsi="Times New Roman" w:cs="Times New Roman"/>
          <w:sz w:val="24"/>
          <w:szCs w:val="24"/>
        </w:rPr>
        <w:t>correspondente</w:t>
      </w:r>
      <w:r>
        <w:rPr>
          <w:rFonts w:ascii="Times New Roman" w:eastAsia="Times New Roman" w:hAnsi="Times New Roman" w:cs="Times New Roman"/>
          <w:color w:val="000000"/>
          <w:sz w:val="24"/>
          <w:szCs w:val="24"/>
        </w:rPr>
        <w:t xml:space="preserve"> no arquivo. A Figura 15 mostra o exemplo criado.</w:t>
      </w:r>
    </w:p>
    <w:p w14:paraId="40983EED"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BB2F40C"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13338CB" wp14:editId="3516AF7E">
            <wp:extent cx="5572125" cy="1371600"/>
            <wp:effectExtent l="0" t="0" r="0" b="0"/>
            <wp:docPr id="15" name="image4.png" descr="C:\Users\Tuby\Desktop\Para o TCC\Screenshot_5.png"/>
            <wp:cNvGraphicFramePr/>
            <a:graphic xmlns:a="http://schemas.openxmlformats.org/drawingml/2006/main">
              <a:graphicData uri="http://schemas.openxmlformats.org/drawingml/2006/picture">
                <pic:pic xmlns:pic="http://schemas.openxmlformats.org/drawingml/2006/picture">
                  <pic:nvPicPr>
                    <pic:cNvPr id="0" name="image4.png" descr="C:\Users\Tuby\Desktop\Para o TCC\Screenshot_5.png"/>
                    <pic:cNvPicPr preferRelativeResize="0"/>
                  </pic:nvPicPr>
                  <pic:blipFill>
                    <a:blip r:embed="rId24"/>
                    <a:srcRect/>
                    <a:stretch>
                      <a:fillRect/>
                    </a:stretch>
                  </pic:blipFill>
                  <pic:spPr>
                    <a:xfrm>
                      <a:off x="0" y="0"/>
                      <a:ext cx="5572125" cy="1371600"/>
                    </a:xfrm>
                    <a:prstGeom prst="rect">
                      <a:avLst/>
                    </a:prstGeom>
                    <a:ln/>
                  </pic:spPr>
                </pic:pic>
              </a:graphicData>
            </a:graphic>
          </wp:inline>
        </w:drawing>
      </w:r>
    </w:p>
    <w:p w14:paraId="0B49440F"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Figura 15 – Repositório de Documentação </w:t>
      </w:r>
      <w:r>
        <w:rPr>
          <w:rFonts w:ascii="Times New Roman" w:eastAsia="Times New Roman" w:hAnsi="Times New Roman" w:cs="Times New Roman"/>
          <w:i/>
          <w:color w:val="000000"/>
          <w:sz w:val="24"/>
          <w:szCs w:val="24"/>
        </w:rPr>
        <w:t>Post Mortem</w:t>
      </w:r>
    </w:p>
    <w:p w14:paraId="14C4A2CF"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56A68AE2"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E2AD5F8" w14:textId="77777777" w:rsidR="009D16FC" w:rsidRDefault="00033C4F">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4.4.10 Outros artefatos</w:t>
      </w:r>
    </w:p>
    <w:p w14:paraId="5C5F6B1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é possível observar no fluxo ilustrado na Figura 1, outros artefatos são gerados, como Código-Fonte, Modelo de Banco de Dados, Elementos Visuais, Elementos Sonoros e Incremento Funcional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No entanto, prezando-se pelo princípio de auto-organização das equipes, no qual os próprios membros são autônomos na decisão da forma de desenvolvimento do jogo, não foram definidos padrões para esses outros artefatos, como é o caso do artefato da Figura 16. Cabe a cada equipe decidir como elaborar 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da forma que melhor se adeque ao ambiente de desenvolvimento inserido.</w:t>
      </w:r>
    </w:p>
    <w:p w14:paraId="539BABE4"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61E2A90"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2575641" wp14:editId="2B94E184">
            <wp:extent cx="4410075" cy="1990725"/>
            <wp:effectExtent l="0" t="0" r="0" b="0"/>
            <wp:docPr id="16" name="image16.png" descr="https://lh3.googleusercontent.com/1ht4HJZfe-XuvsvWOhxB2wdK2mhdDDBILu1v360rD4MtOO0uw-v92YsuiGWSFvqLB07UyuKKmJxOYw2ICGrlmHULUjyddKI5eLB95ITCvISo0lKJIfWubVV-XkCzjs9K4T1dASN7"/>
            <wp:cNvGraphicFramePr/>
            <a:graphic xmlns:a="http://schemas.openxmlformats.org/drawingml/2006/main">
              <a:graphicData uri="http://schemas.openxmlformats.org/drawingml/2006/picture">
                <pic:pic xmlns:pic="http://schemas.openxmlformats.org/drawingml/2006/picture">
                  <pic:nvPicPr>
                    <pic:cNvPr id="0" name="image16.png" descr="https://lh3.googleusercontent.com/1ht4HJZfe-XuvsvWOhxB2wdK2mhdDDBILu1v360rD4MtOO0uw-v92YsuiGWSFvqLB07UyuKKmJxOYw2ICGrlmHULUjyddKI5eLB95ITCvISo0lKJIfWubVV-XkCzjs9K4T1dASN7"/>
                    <pic:cNvPicPr preferRelativeResize="0"/>
                  </pic:nvPicPr>
                  <pic:blipFill>
                    <a:blip r:embed="rId25"/>
                    <a:srcRect/>
                    <a:stretch>
                      <a:fillRect/>
                    </a:stretch>
                  </pic:blipFill>
                  <pic:spPr>
                    <a:xfrm>
                      <a:off x="0" y="0"/>
                      <a:ext cx="4410075" cy="1990725"/>
                    </a:xfrm>
                    <a:prstGeom prst="rect">
                      <a:avLst/>
                    </a:prstGeom>
                    <a:ln/>
                  </pic:spPr>
                </pic:pic>
              </a:graphicData>
            </a:graphic>
          </wp:inline>
        </w:drawing>
      </w:r>
    </w:p>
    <w:p w14:paraId="1E539CE6"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Figura 16 – Corpo de </w:t>
      </w:r>
      <w:r>
        <w:rPr>
          <w:rFonts w:ascii="Times New Roman" w:eastAsia="Times New Roman" w:hAnsi="Times New Roman" w:cs="Times New Roman"/>
          <w:i/>
          <w:color w:val="000000"/>
          <w:sz w:val="24"/>
          <w:szCs w:val="24"/>
        </w:rPr>
        <w:t>E-mail</w:t>
      </w:r>
      <w:r>
        <w:rPr>
          <w:rFonts w:ascii="Times New Roman" w:eastAsia="Times New Roman" w:hAnsi="Times New Roman" w:cs="Times New Roman"/>
          <w:color w:val="000000"/>
          <w:sz w:val="24"/>
          <w:szCs w:val="24"/>
        </w:rPr>
        <w:t xml:space="preserve"> de Boas-Vindas</w:t>
      </w:r>
    </w:p>
    <w:p w14:paraId="08B6DB15" w14:textId="77777777" w:rsidR="009D16FC" w:rsidRDefault="00033C4F">
      <w:pPr>
        <w:pStyle w:val="Normal1"/>
        <w:pBdr>
          <w:top w:val="nil"/>
          <w:left w:val="nil"/>
          <w:bottom w:val="nil"/>
          <w:right w:val="nil"/>
          <w:between w:val="nil"/>
        </w:pBdr>
        <w:spacing w:after="0" w:line="240" w:lineRule="auto"/>
        <w:ind w:left="680" w:right="680"/>
        <w:jc w:val="center"/>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69FF5898"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3F6A041" w14:textId="77777777" w:rsidR="009D16FC" w:rsidRDefault="00033C4F">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4.5 Ferramentas Recomendadas</w:t>
      </w:r>
    </w:p>
    <w:p w14:paraId="276E99B5"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Quadro 1 projeta todas as ferramentas recomendadas para 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explicando suas funções e onde podem ser empregadas no processo.</w:t>
      </w:r>
    </w:p>
    <w:p w14:paraId="590B8227" w14:textId="77777777" w:rsidR="009D16FC" w:rsidRDefault="009D16FC">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98D045C"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w:eastAsia="Times" w:hAnsi="Times" w:cs="Times"/>
          <w:color w:val="000000"/>
          <w:sz w:val="24"/>
          <w:szCs w:val="24"/>
        </w:rPr>
        <w:t>Quadro 1 - Ferramentas Recomendadas</w:t>
      </w:r>
    </w:p>
    <w:tbl>
      <w:tblPr>
        <w:tblStyle w:val="a"/>
        <w:tblW w:w="8987" w:type="dxa"/>
        <w:tblInd w:w="0" w:type="dxa"/>
        <w:tblLayout w:type="fixed"/>
        <w:tblLook w:val="0400" w:firstRow="0" w:lastRow="0" w:firstColumn="0" w:lastColumn="0" w:noHBand="0" w:noVBand="1"/>
      </w:tblPr>
      <w:tblGrid>
        <w:gridCol w:w="1634"/>
        <w:gridCol w:w="4823"/>
        <w:gridCol w:w="2530"/>
      </w:tblGrid>
      <w:tr w:rsidR="009D16FC" w14:paraId="5AC73541"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ED105F"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FERRAMENTA</w:t>
            </w:r>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9C2E9"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O QUE É A FERRAMENTA E PARA QUE SERVE?</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7398B"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ONDE PODE SER USADA NO PROCESSO?</w:t>
            </w:r>
          </w:p>
        </w:tc>
      </w:tr>
      <w:tr w:rsidR="009D16FC" w14:paraId="41AF5829"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2DB74" w14:textId="77777777" w:rsidR="009D16FC" w:rsidRDefault="009D16FC">
            <w:pPr>
              <w:pStyle w:val="Normal1"/>
              <w:spacing w:after="240"/>
              <w:rPr>
                <w:rFonts w:ascii="Times New Roman" w:eastAsia="Times New Roman" w:hAnsi="Times New Roman" w:cs="Times New Roman"/>
              </w:rPr>
            </w:pPr>
          </w:p>
          <w:p w14:paraId="30B9A6A4" w14:textId="77777777" w:rsidR="009D16FC" w:rsidRDefault="00033C4F">
            <w:pPr>
              <w:pStyle w:val="Ttulo3"/>
              <w:spacing w:before="320" w:after="80"/>
              <w:jc w:val="center"/>
              <w:rPr>
                <w:rFonts w:ascii="Times New Roman" w:eastAsia="Times New Roman" w:hAnsi="Times New Roman" w:cs="Times New Roman"/>
              </w:rPr>
            </w:pPr>
            <w:r>
              <w:rPr>
                <w:rFonts w:ascii="Times New Roman" w:eastAsia="Times New Roman" w:hAnsi="Times New Roman" w:cs="Times New Roman"/>
                <w:b w:val="0"/>
                <w:i/>
                <w:color w:val="000000"/>
                <w:sz w:val="20"/>
                <w:szCs w:val="20"/>
              </w:rPr>
              <w:t xml:space="preserve">Google </w:t>
            </w:r>
            <w:proofErr w:type="spellStart"/>
            <w:r>
              <w:rPr>
                <w:rFonts w:ascii="Times New Roman" w:eastAsia="Times New Roman" w:hAnsi="Times New Roman" w:cs="Times New Roman"/>
                <w:b w:val="0"/>
                <w:i/>
                <w:color w:val="000000"/>
                <w:sz w:val="20"/>
                <w:szCs w:val="20"/>
              </w:rPr>
              <w:t>Docs</w:t>
            </w:r>
            <w:proofErr w:type="spellEnd"/>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AAF94"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i/>
                <w:color w:val="000000"/>
                <w:sz w:val="20"/>
                <w:szCs w:val="20"/>
              </w:rPr>
              <w:t xml:space="preserve">Google </w:t>
            </w:r>
            <w:proofErr w:type="spellStart"/>
            <w:r>
              <w:rPr>
                <w:rFonts w:ascii="Times New Roman" w:eastAsia="Times New Roman" w:hAnsi="Times New Roman" w:cs="Times New Roman"/>
                <w:i/>
                <w:color w:val="000000"/>
                <w:sz w:val="20"/>
                <w:szCs w:val="20"/>
              </w:rPr>
              <w:t>Docs</w:t>
            </w:r>
            <w:proofErr w:type="spellEnd"/>
            <w:r>
              <w:rPr>
                <w:rFonts w:ascii="Times New Roman" w:eastAsia="Times New Roman" w:hAnsi="Times New Roman" w:cs="Times New Roman"/>
                <w:color w:val="000000"/>
                <w:sz w:val="20"/>
                <w:szCs w:val="20"/>
              </w:rPr>
              <w:t xml:space="preserve"> é um </w:t>
            </w:r>
            <w:r>
              <w:rPr>
                <w:rFonts w:ascii="Times New Roman" w:eastAsia="Times New Roman" w:hAnsi="Times New Roman" w:cs="Times New Roman"/>
                <w:i/>
                <w:color w:val="000000"/>
                <w:sz w:val="20"/>
                <w:szCs w:val="20"/>
              </w:rPr>
              <w:t>software</w:t>
            </w:r>
            <w:r>
              <w:rPr>
                <w:rFonts w:ascii="Times New Roman" w:eastAsia="Times New Roman" w:hAnsi="Times New Roman" w:cs="Times New Roman"/>
                <w:color w:val="000000"/>
                <w:sz w:val="20"/>
                <w:szCs w:val="20"/>
              </w:rPr>
              <w:t xml:space="preserve"> que consiste em um pacote de ferramentas de edição de documentos de texto, planilhas, apresentações e formulários, o qual oferece a possibilidade de uso e armazenamento </w:t>
            </w:r>
            <w:r>
              <w:rPr>
                <w:rFonts w:ascii="Times New Roman" w:eastAsia="Times New Roman" w:hAnsi="Times New Roman" w:cs="Times New Roman"/>
                <w:i/>
                <w:color w:val="000000"/>
                <w:sz w:val="20"/>
                <w:szCs w:val="20"/>
              </w:rPr>
              <w:t>online</w:t>
            </w:r>
            <w:r>
              <w:rPr>
                <w:rFonts w:ascii="Times New Roman" w:eastAsia="Times New Roman" w:hAnsi="Times New Roman" w:cs="Times New Roman"/>
                <w:color w:val="000000"/>
                <w:sz w:val="20"/>
                <w:szCs w:val="20"/>
              </w:rPr>
              <w:t xml:space="preserve">, devido a tecnologia de computação em nuvem ou </w:t>
            </w:r>
            <w:r>
              <w:rPr>
                <w:rFonts w:ascii="Times New Roman" w:eastAsia="Times New Roman" w:hAnsi="Times New Roman" w:cs="Times New Roman"/>
                <w:i/>
                <w:color w:val="000000"/>
                <w:sz w:val="20"/>
                <w:szCs w:val="20"/>
              </w:rPr>
              <w:t>offline</w:t>
            </w:r>
            <w:r>
              <w:rPr>
                <w:rFonts w:ascii="Times New Roman" w:eastAsia="Times New Roman" w:hAnsi="Times New Roman" w:cs="Times New Roman"/>
                <w:color w:val="000000"/>
                <w:sz w:val="20"/>
                <w:szCs w:val="20"/>
              </w:rPr>
              <w:t>, com armazenamento no próprio dispositivo. Consiste em um sistema colaborativo, uma vez que é possível compartilhar um arquivo com outros indivíduos e permitir que também editem, deixem comentários ou somente visualizem.</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E9DFA"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Para a definição do Documento de </w:t>
            </w:r>
            <w:r>
              <w:rPr>
                <w:rFonts w:ascii="Times New Roman" w:eastAsia="Times New Roman" w:hAnsi="Times New Roman" w:cs="Times New Roman"/>
                <w:i/>
                <w:color w:val="000000"/>
                <w:sz w:val="20"/>
                <w:szCs w:val="20"/>
              </w:rPr>
              <w:t>Game Design</w:t>
            </w:r>
            <w:r>
              <w:rPr>
                <w:rFonts w:ascii="Times New Roman" w:eastAsia="Times New Roman" w:hAnsi="Times New Roman" w:cs="Times New Roman"/>
                <w:color w:val="000000"/>
                <w:sz w:val="20"/>
                <w:szCs w:val="20"/>
              </w:rPr>
              <w:t>, dos Relatórios de Testes Exploratórios e do Documento de</w:t>
            </w:r>
            <w:r>
              <w:rPr>
                <w:rFonts w:ascii="Times New Roman" w:eastAsia="Times New Roman" w:hAnsi="Times New Roman" w:cs="Times New Roman"/>
                <w:i/>
                <w:color w:val="000000"/>
                <w:sz w:val="20"/>
                <w:szCs w:val="20"/>
              </w:rPr>
              <w:t xml:space="preserve"> Post Mortem</w:t>
            </w:r>
            <w:r>
              <w:rPr>
                <w:rFonts w:ascii="Times New Roman" w:eastAsia="Times New Roman" w:hAnsi="Times New Roman" w:cs="Times New Roman"/>
                <w:color w:val="000000"/>
                <w:sz w:val="20"/>
                <w:szCs w:val="20"/>
              </w:rPr>
              <w:t>.</w:t>
            </w:r>
          </w:p>
        </w:tc>
      </w:tr>
      <w:tr w:rsidR="009D16FC" w14:paraId="2AA18D3D"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5FCA6" w14:textId="77777777" w:rsidR="009D16FC" w:rsidRDefault="00033C4F">
            <w:pPr>
              <w:pStyle w:val="Ttulo3"/>
              <w:spacing w:before="320" w:after="80"/>
              <w:jc w:val="center"/>
              <w:rPr>
                <w:rFonts w:ascii="Times New Roman" w:eastAsia="Times New Roman" w:hAnsi="Times New Roman" w:cs="Times New Roman"/>
              </w:rPr>
            </w:pPr>
            <w:proofErr w:type="spellStart"/>
            <w:r>
              <w:rPr>
                <w:rFonts w:ascii="Times New Roman" w:eastAsia="Times New Roman" w:hAnsi="Times New Roman" w:cs="Times New Roman"/>
                <w:b w:val="0"/>
                <w:i/>
                <w:color w:val="000000"/>
                <w:sz w:val="20"/>
                <w:szCs w:val="20"/>
              </w:rPr>
              <w:lastRenderedPageBreak/>
              <w:t>Trello</w:t>
            </w:r>
            <w:proofErr w:type="spellEnd"/>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A71C0"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proofErr w:type="spellStart"/>
            <w:r>
              <w:rPr>
                <w:rFonts w:ascii="Times New Roman" w:eastAsia="Times New Roman" w:hAnsi="Times New Roman" w:cs="Times New Roman"/>
                <w:i/>
                <w:color w:val="000000"/>
                <w:sz w:val="20"/>
                <w:szCs w:val="20"/>
              </w:rPr>
              <w:t>Trello</w:t>
            </w:r>
            <w:proofErr w:type="spellEnd"/>
            <w:r>
              <w:rPr>
                <w:rFonts w:ascii="Times New Roman" w:eastAsia="Times New Roman" w:hAnsi="Times New Roman" w:cs="Times New Roman"/>
                <w:color w:val="000000"/>
                <w:sz w:val="20"/>
                <w:szCs w:val="20"/>
              </w:rPr>
              <w:t xml:space="preserve"> é uma ferramenta gratuita de quadros virtuais para organização e gestão de tarefas, equipes e projetos, de forma facilitada e dinâmica. É um sistema baseado no método de “Quadros </w:t>
            </w:r>
            <w:proofErr w:type="spellStart"/>
            <w:r>
              <w:rPr>
                <w:rFonts w:ascii="Times New Roman" w:eastAsia="Times New Roman" w:hAnsi="Times New Roman" w:cs="Times New Roman"/>
                <w:i/>
                <w:color w:val="000000"/>
                <w:sz w:val="20"/>
                <w:szCs w:val="20"/>
              </w:rPr>
              <w:t>Kanban</w:t>
            </w:r>
            <w:proofErr w:type="spellEnd"/>
            <w:r>
              <w:rPr>
                <w:rFonts w:ascii="Times New Roman" w:eastAsia="Times New Roman" w:hAnsi="Times New Roman" w:cs="Times New Roman"/>
                <w:color w:val="000000"/>
                <w:sz w:val="20"/>
                <w:szCs w:val="20"/>
              </w:rPr>
              <w:t>”.</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ABFEC"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Para a definição do </w:t>
            </w:r>
            <w:r>
              <w:rPr>
                <w:rFonts w:ascii="Times New Roman" w:eastAsia="Times New Roman" w:hAnsi="Times New Roman" w:cs="Times New Roman"/>
                <w:i/>
                <w:color w:val="000000"/>
                <w:sz w:val="20"/>
                <w:szCs w:val="20"/>
              </w:rPr>
              <w:t xml:space="preserve">Domain Expert </w:t>
            </w:r>
            <w:proofErr w:type="spellStart"/>
            <w:r>
              <w:rPr>
                <w:rFonts w:ascii="Times New Roman" w:eastAsia="Times New Roman" w:hAnsi="Times New Roman" w:cs="Times New Roman"/>
                <w:i/>
                <w:color w:val="000000"/>
                <w:sz w:val="20"/>
                <w:szCs w:val="20"/>
              </w:rPr>
              <w:t>Kanban</w:t>
            </w:r>
            <w:proofErr w:type="spellEnd"/>
            <w:r>
              <w:rPr>
                <w:rFonts w:ascii="Times New Roman" w:eastAsia="Times New Roman" w:hAnsi="Times New Roman" w:cs="Times New Roman"/>
                <w:color w:val="000000"/>
                <w:sz w:val="20"/>
                <w:szCs w:val="20"/>
              </w:rPr>
              <w:t xml:space="preserve"> e do </w:t>
            </w:r>
            <w:r>
              <w:rPr>
                <w:rFonts w:ascii="Times New Roman" w:eastAsia="Times New Roman" w:hAnsi="Times New Roman" w:cs="Times New Roman"/>
                <w:i/>
                <w:color w:val="000000"/>
                <w:sz w:val="20"/>
                <w:szCs w:val="20"/>
              </w:rPr>
              <w:t xml:space="preserve">Team </w:t>
            </w:r>
            <w:proofErr w:type="spellStart"/>
            <w:r>
              <w:rPr>
                <w:rFonts w:ascii="Times New Roman" w:eastAsia="Times New Roman" w:hAnsi="Times New Roman" w:cs="Times New Roman"/>
                <w:i/>
                <w:color w:val="000000"/>
                <w:sz w:val="20"/>
                <w:szCs w:val="20"/>
              </w:rPr>
              <w:t>Kanban</w:t>
            </w:r>
            <w:proofErr w:type="spellEnd"/>
            <w:r>
              <w:rPr>
                <w:rFonts w:ascii="Times New Roman" w:eastAsia="Times New Roman" w:hAnsi="Times New Roman" w:cs="Times New Roman"/>
                <w:color w:val="000000"/>
                <w:sz w:val="20"/>
                <w:szCs w:val="20"/>
              </w:rPr>
              <w:t>.</w:t>
            </w:r>
          </w:p>
        </w:tc>
      </w:tr>
      <w:tr w:rsidR="009D16FC" w14:paraId="0E4B7DD4"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42219" w14:textId="77777777" w:rsidR="009D16FC" w:rsidRDefault="00033C4F">
            <w:pPr>
              <w:pStyle w:val="Ttulo3"/>
              <w:spacing w:before="320" w:after="80"/>
              <w:jc w:val="center"/>
              <w:rPr>
                <w:rFonts w:ascii="Times New Roman" w:eastAsia="Times New Roman" w:hAnsi="Times New Roman" w:cs="Times New Roman"/>
              </w:rPr>
            </w:pPr>
            <w:proofErr w:type="spellStart"/>
            <w:r>
              <w:rPr>
                <w:rFonts w:ascii="Times New Roman" w:eastAsia="Times New Roman" w:hAnsi="Times New Roman" w:cs="Times New Roman"/>
                <w:b w:val="0"/>
                <w:i/>
                <w:color w:val="000000"/>
                <w:sz w:val="20"/>
                <w:szCs w:val="20"/>
              </w:rPr>
              <w:t>Spider</w:t>
            </w:r>
            <w:proofErr w:type="spellEnd"/>
            <w:r>
              <w:rPr>
                <w:rFonts w:ascii="Times New Roman" w:eastAsia="Times New Roman" w:hAnsi="Times New Roman" w:cs="Times New Roman"/>
                <w:b w:val="0"/>
                <w:i/>
                <w:color w:val="000000"/>
                <w:sz w:val="20"/>
                <w:szCs w:val="20"/>
              </w:rPr>
              <w:t xml:space="preserve"> Poker</w:t>
            </w:r>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CD0C1"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proofErr w:type="spellStart"/>
            <w:r>
              <w:rPr>
                <w:rFonts w:ascii="Times New Roman" w:eastAsia="Times New Roman" w:hAnsi="Times New Roman" w:cs="Times New Roman"/>
                <w:i/>
                <w:color w:val="000000"/>
                <w:sz w:val="20"/>
                <w:szCs w:val="20"/>
              </w:rPr>
              <w:t>Spider</w:t>
            </w:r>
            <w:proofErr w:type="spellEnd"/>
            <w:r>
              <w:rPr>
                <w:rFonts w:ascii="Times New Roman" w:eastAsia="Times New Roman" w:hAnsi="Times New Roman" w:cs="Times New Roman"/>
                <w:i/>
                <w:color w:val="000000"/>
                <w:sz w:val="20"/>
                <w:szCs w:val="20"/>
              </w:rPr>
              <w:t xml:space="preserve"> Poker</w:t>
            </w:r>
            <w:r>
              <w:rPr>
                <w:rFonts w:ascii="Times New Roman" w:eastAsia="Times New Roman" w:hAnsi="Times New Roman" w:cs="Times New Roman"/>
                <w:color w:val="000000"/>
                <w:sz w:val="20"/>
                <w:szCs w:val="20"/>
              </w:rPr>
              <w:t xml:space="preserve"> é uma ferramenta online </w:t>
            </w:r>
            <w:proofErr w:type="spellStart"/>
            <w:r>
              <w:rPr>
                <w:rFonts w:ascii="Times New Roman" w:eastAsia="Times New Roman" w:hAnsi="Times New Roman" w:cs="Times New Roman"/>
                <w:color w:val="000000"/>
                <w:sz w:val="20"/>
                <w:szCs w:val="20"/>
              </w:rPr>
              <w:t>auto-hospedada</w:t>
            </w:r>
            <w:proofErr w:type="spellEnd"/>
            <w:r>
              <w:rPr>
                <w:rFonts w:ascii="Times New Roman" w:eastAsia="Times New Roman" w:hAnsi="Times New Roman" w:cs="Times New Roman"/>
                <w:color w:val="000000"/>
                <w:sz w:val="20"/>
                <w:szCs w:val="20"/>
              </w:rPr>
              <w:t xml:space="preserve"> desenvolvida para estimar esforço de uma atividade a partir da técnica de </w:t>
            </w:r>
            <w:r>
              <w:rPr>
                <w:rFonts w:ascii="Times New Roman" w:eastAsia="Times New Roman" w:hAnsi="Times New Roman" w:cs="Times New Roman"/>
                <w:i/>
                <w:color w:val="000000"/>
                <w:sz w:val="20"/>
                <w:szCs w:val="20"/>
              </w:rPr>
              <w:t>Planning Poker</w:t>
            </w:r>
            <w:r>
              <w:rPr>
                <w:rFonts w:ascii="Times New Roman" w:eastAsia="Times New Roman" w:hAnsi="Times New Roman" w:cs="Times New Roman"/>
                <w:color w:val="000000"/>
                <w:sz w:val="20"/>
                <w:szCs w:val="20"/>
              </w:rPr>
              <w:t>.</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15460"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Para a execução do </w:t>
            </w:r>
            <w:r>
              <w:rPr>
                <w:rFonts w:ascii="Times New Roman" w:eastAsia="Times New Roman" w:hAnsi="Times New Roman" w:cs="Times New Roman"/>
                <w:i/>
                <w:color w:val="000000"/>
                <w:sz w:val="20"/>
                <w:szCs w:val="20"/>
              </w:rPr>
              <w:t>Planning Poker</w:t>
            </w:r>
            <w:r>
              <w:rPr>
                <w:rFonts w:ascii="Times New Roman" w:eastAsia="Times New Roman" w:hAnsi="Times New Roman" w:cs="Times New Roman"/>
                <w:color w:val="000000"/>
                <w:sz w:val="20"/>
                <w:szCs w:val="20"/>
              </w:rPr>
              <w:t>.</w:t>
            </w:r>
          </w:p>
          <w:p w14:paraId="3B7EE607" w14:textId="77777777" w:rsidR="009D16FC" w:rsidRDefault="009D16FC">
            <w:pPr>
              <w:pStyle w:val="Normal1"/>
              <w:rPr>
                <w:sz w:val="24"/>
                <w:szCs w:val="24"/>
              </w:rPr>
            </w:pPr>
          </w:p>
        </w:tc>
      </w:tr>
      <w:tr w:rsidR="009D16FC" w14:paraId="23576628"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6D4FC" w14:textId="77777777" w:rsidR="009D16FC" w:rsidRDefault="00033C4F">
            <w:pPr>
              <w:pStyle w:val="Normal1"/>
              <w:spacing w:after="240"/>
              <w:rPr>
                <w:rFonts w:ascii="Times New Roman" w:eastAsia="Times New Roman" w:hAnsi="Times New Roman" w:cs="Times New Roman"/>
              </w:rPr>
            </w:pPr>
            <w:r>
              <w:rPr>
                <w:rFonts w:ascii="Times New Roman" w:eastAsia="Times New Roman" w:hAnsi="Times New Roman" w:cs="Times New Roman"/>
              </w:rPr>
              <w:br/>
            </w:r>
          </w:p>
          <w:p w14:paraId="49C5660B"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GitHub</w:t>
            </w:r>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88B11"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i/>
                <w:color w:val="000000"/>
                <w:sz w:val="20"/>
                <w:szCs w:val="20"/>
              </w:rPr>
              <w:t>GitHub</w:t>
            </w:r>
            <w:r>
              <w:rPr>
                <w:rFonts w:ascii="Times New Roman" w:eastAsia="Times New Roman" w:hAnsi="Times New Roman" w:cs="Times New Roman"/>
                <w:color w:val="000000"/>
                <w:sz w:val="20"/>
                <w:szCs w:val="20"/>
              </w:rPr>
              <w:t xml:space="preserve"> é uma plataforma de repositório de código-fonte, com recursos de controle de versão. Consta em um sistema colaborativo, pois os programadores cadastrados na ferramenta podem contribuir com projetos privados e de código aberto.</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BCCA9"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Para repositório e controle de versão do código-fonte gerado pela equipe de desenvolvimento.</w:t>
            </w:r>
          </w:p>
        </w:tc>
      </w:tr>
      <w:tr w:rsidR="009D16FC" w14:paraId="4A321D54"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6E28C" w14:textId="77777777" w:rsidR="009D16FC" w:rsidRDefault="00033C4F">
            <w:pPr>
              <w:pStyle w:val="Normal1"/>
              <w:spacing w:after="240"/>
              <w:rPr>
                <w:rFonts w:ascii="Times New Roman" w:eastAsia="Times New Roman" w:hAnsi="Times New Roman" w:cs="Times New Roman"/>
              </w:rPr>
            </w:pPr>
            <w:r>
              <w:rPr>
                <w:rFonts w:ascii="Times New Roman" w:eastAsia="Times New Roman" w:hAnsi="Times New Roman" w:cs="Times New Roman"/>
              </w:rPr>
              <w:br/>
            </w:r>
          </w:p>
          <w:p w14:paraId="1C5E02C8"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0"/>
                <w:szCs w:val="20"/>
              </w:rPr>
              <w:t>BrModelo</w:t>
            </w:r>
            <w:proofErr w:type="spellEnd"/>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D781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proofErr w:type="spellStart"/>
            <w:r>
              <w:rPr>
                <w:rFonts w:ascii="Times New Roman" w:eastAsia="Times New Roman" w:hAnsi="Times New Roman" w:cs="Times New Roman"/>
                <w:color w:val="000000"/>
                <w:sz w:val="20"/>
                <w:szCs w:val="20"/>
              </w:rPr>
              <w:t>BrModelo</w:t>
            </w:r>
            <w:proofErr w:type="spellEnd"/>
            <w:r>
              <w:rPr>
                <w:rFonts w:ascii="Times New Roman" w:eastAsia="Times New Roman" w:hAnsi="Times New Roman" w:cs="Times New Roman"/>
                <w:color w:val="000000"/>
                <w:sz w:val="20"/>
                <w:szCs w:val="20"/>
              </w:rPr>
              <w:t xml:space="preserve"> é uma ferramenta código aberto, desktop e gratuita voltada para a modelagem de Bancos de Dados Relacionais, apresentando uma interface simples e funcional, a qual disponibiliza todos os elementos do modelo relacional para a criação de esquemas.</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5D8FB"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Para a definição do Modelo de Banco de Dados Entidade-Relacionamento gerado.</w:t>
            </w:r>
          </w:p>
        </w:tc>
      </w:tr>
      <w:tr w:rsidR="009D16FC" w14:paraId="02B10143"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BFB00" w14:textId="77777777" w:rsidR="009D16FC" w:rsidRDefault="009D16FC">
            <w:pPr>
              <w:pStyle w:val="Normal1"/>
              <w:spacing w:after="240"/>
              <w:rPr>
                <w:rFonts w:ascii="Times New Roman" w:eastAsia="Times New Roman" w:hAnsi="Times New Roman" w:cs="Times New Roman"/>
              </w:rPr>
            </w:pPr>
          </w:p>
          <w:p w14:paraId="1DF926E3"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
                <w:color w:val="000000"/>
                <w:sz w:val="20"/>
                <w:szCs w:val="20"/>
              </w:rPr>
              <w:t>TestLink</w:t>
            </w:r>
            <w:proofErr w:type="spellEnd"/>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559DEA"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proofErr w:type="spellStart"/>
            <w:r>
              <w:rPr>
                <w:rFonts w:ascii="Times New Roman" w:eastAsia="Times New Roman" w:hAnsi="Times New Roman" w:cs="Times New Roman"/>
                <w:i/>
                <w:color w:val="000000"/>
                <w:sz w:val="20"/>
                <w:szCs w:val="20"/>
              </w:rPr>
              <w:t>TestLink</w:t>
            </w:r>
            <w:proofErr w:type="spellEnd"/>
            <w:r>
              <w:rPr>
                <w:rFonts w:ascii="Times New Roman" w:eastAsia="Times New Roman" w:hAnsi="Times New Roman" w:cs="Times New Roman"/>
                <w:color w:val="000000"/>
                <w:sz w:val="20"/>
                <w:szCs w:val="20"/>
              </w:rPr>
              <w:t xml:space="preserve"> é um </w:t>
            </w:r>
            <w:r>
              <w:rPr>
                <w:rFonts w:ascii="Times New Roman" w:eastAsia="Times New Roman" w:hAnsi="Times New Roman" w:cs="Times New Roman"/>
                <w:i/>
                <w:color w:val="000000"/>
                <w:sz w:val="20"/>
                <w:szCs w:val="20"/>
              </w:rPr>
              <w:t>software web</w:t>
            </w:r>
            <w:r>
              <w:rPr>
                <w:rFonts w:ascii="Times New Roman" w:eastAsia="Times New Roman" w:hAnsi="Times New Roman" w:cs="Times New Roman"/>
                <w:color w:val="000000"/>
                <w:sz w:val="20"/>
                <w:szCs w:val="20"/>
              </w:rPr>
              <w:t xml:space="preserve"> voltado para o acompanhamento de testes de </w:t>
            </w:r>
            <w:r>
              <w:rPr>
                <w:rFonts w:ascii="Times New Roman" w:eastAsia="Times New Roman" w:hAnsi="Times New Roman" w:cs="Times New Roman"/>
                <w:i/>
                <w:color w:val="000000"/>
                <w:sz w:val="20"/>
                <w:szCs w:val="20"/>
              </w:rPr>
              <w:t>software</w:t>
            </w:r>
            <w:r>
              <w:rPr>
                <w:rFonts w:ascii="Times New Roman" w:eastAsia="Times New Roman" w:hAnsi="Times New Roman" w:cs="Times New Roman"/>
                <w:color w:val="000000"/>
                <w:sz w:val="20"/>
                <w:szCs w:val="20"/>
              </w:rPr>
              <w:t>, oferecendo suporte para diferentes abordagens de teste, além de geração de relatórios e métricas. </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816D7"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Para a definição do Relatório de Testes Exploratórios.</w:t>
            </w:r>
          </w:p>
        </w:tc>
      </w:tr>
      <w:tr w:rsidR="009D16FC" w14:paraId="7B9F32D0"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8A21EF" w14:textId="77777777" w:rsidR="009D16FC" w:rsidRDefault="00033C4F">
            <w:pPr>
              <w:pStyle w:val="Normal1"/>
              <w:spacing w:after="240"/>
              <w:rPr>
                <w:rFonts w:ascii="Times New Roman" w:eastAsia="Times New Roman" w:hAnsi="Times New Roman" w:cs="Times New Roman"/>
              </w:rPr>
            </w:pPr>
            <w:r>
              <w:rPr>
                <w:rFonts w:ascii="Times New Roman" w:eastAsia="Times New Roman" w:hAnsi="Times New Roman" w:cs="Times New Roman"/>
              </w:rPr>
              <w:br/>
            </w:r>
          </w:p>
          <w:p w14:paraId="5D44A950"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Google Drive</w:t>
            </w:r>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04A97"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i/>
                <w:color w:val="000000"/>
                <w:sz w:val="20"/>
                <w:szCs w:val="20"/>
              </w:rPr>
              <w:t>Google Drive</w:t>
            </w:r>
            <w:r>
              <w:rPr>
                <w:rFonts w:ascii="Times New Roman" w:eastAsia="Times New Roman" w:hAnsi="Times New Roman" w:cs="Times New Roman"/>
                <w:color w:val="000000"/>
                <w:sz w:val="20"/>
                <w:szCs w:val="20"/>
              </w:rPr>
              <w:t xml:space="preserve"> é um </w:t>
            </w:r>
            <w:r>
              <w:rPr>
                <w:rFonts w:ascii="Times New Roman" w:eastAsia="Times New Roman" w:hAnsi="Times New Roman" w:cs="Times New Roman"/>
                <w:i/>
                <w:color w:val="000000"/>
                <w:sz w:val="20"/>
                <w:szCs w:val="20"/>
              </w:rPr>
              <w:t>software</w:t>
            </w:r>
            <w:r>
              <w:rPr>
                <w:rFonts w:ascii="Times New Roman" w:eastAsia="Times New Roman" w:hAnsi="Times New Roman" w:cs="Times New Roman"/>
                <w:color w:val="000000"/>
                <w:sz w:val="20"/>
                <w:szCs w:val="20"/>
              </w:rPr>
              <w:t xml:space="preserve"> de serviço de armazenamento de arquivos a partir do conceito de computação em nuvem, permitindo a organização dos arquivos em </w:t>
            </w:r>
            <w:proofErr w:type="spellStart"/>
            <w:proofErr w:type="gramStart"/>
            <w:r>
              <w:rPr>
                <w:rFonts w:ascii="Times New Roman" w:eastAsia="Times New Roman" w:hAnsi="Times New Roman" w:cs="Times New Roman"/>
                <w:color w:val="000000"/>
                <w:sz w:val="20"/>
                <w:szCs w:val="20"/>
              </w:rPr>
              <w:t>pastas.e</w:t>
            </w:r>
            <w:proofErr w:type="spellEnd"/>
            <w:proofErr w:type="gramEnd"/>
            <w:r>
              <w:rPr>
                <w:rFonts w:ascii="Times New Roman" w:eastAsia="Times New Roman" w:hAnsi="Times New Roman" w:cs="Times New Roman"/>
                <w:color w:val="000000"/>
                <w:sz w:val="20"/>
                <w:szCs w:val="20"/>
              </w:rPr>
              <w:t xml:space="preserve"> o compartilhamento com outros usuários.</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A453E"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Para a definição dos repositórios de Elementos Visuais, de Elementos Sonoros e de Documentos </w:t>
            </w:r>
            <w:r>
              <w:rPr>
                <w:rFonts w:ascii="Times New Roman" w:eastAsia="Times New Roman" w:hAnsi="Times New Roman" w:cs="Times New Roman"/>
                <w:i/>
                <w:color w:val="000000"/>
                <w:sz w:val="20"/>
                <w:szCs w:val="20"/>
              </w:rPr>
              <w:t>Post Mortem</w:t>
            </w:r>
            <w:r>
              <w:rPr>
                <w:rFonts w:ascii="Times New Roman" w:eastAsia="Times New Roman" w:hAnsi="Times New Roman" w:cs="Times New Roman"/>
                <w:color w:val="000000"/>
                <w:sz w:val="20"/>
                <w:szCs w:val="20"/>
              </w:rPr>
              <w:t>.</w:t>
            </w:r>
          </w:p>
        </w:tc>
      </w:tr>
      <w:tr w:rsidR="009D16FC" w14:paraId="7F978505"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D46DB" w14:textId="77777777" w:rsidR="009D16FC" w:rsidRDefault="00033C4F">
            <w:pPr>
              <w:pStyle w:val="Normal1"/>
              <w:spacing w:after="240"/>
              <w:rPr>
                <w:rFonts w:ascii="Times New Roman" w:eastAsia="Times New Roman" w:hAnsi="Times New Roman" w:cs="Times New Roman"/>
              </w:rPr>
            </w:pPr>
            <w:r>
              <w:rPr>
                <w:rFonts w:ascii="Times New Roman" w:eastAsia="Times New Roman" w:hAnsi="Times New Roman" w:cs="Times New Roman"/>
              </w:rPr>
              <w:br/>
            </w:r>
          </w:p>
          <w:p w14:paraId="6C440B9C"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Gmail</w:t>
            </w:r>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E4787"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i/>
                <w:color w:val="000000"/>
                <w:sz w:val="20"/>
                <w:szCs w:val="20"/>
              </w:rPr>
              <w:t>Gmail</w:t>
            </w:r>
            <w:r>
              <w:rPr>
                <w:rFonts w:ascii="Times New Roman" w:eastAsia="Times New Roman" w:hAnsi="Times New Roman" w:cs="Times New Roman"/>
                <w:color w:val="000000"/>
                <w:sz w:val="20"/>
                <w:szCs w:val="20"/>
              </w:rPr>
              <w:t xml:space="preserve"> consta em um serviço gratuito de correio eletrônico. Oferece comunicação autenticada e criptografada, controle de spam, etiquetas para organizações de mensagens, alta capacidade de armazenamento, entre outros recursos.</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AB03A"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Para a definição do canal de comunicação com os clientes/jogadores do game.</w:t>
            </w:r>
          </w:p>
        </w:tc>
      </w:tr>
      <w:tr w:rsidR="009D16FC" w14:paraId="0DB9DD2E"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71CDB" w14:textId="77777777" w:rsidR="009D16FC" w:rsidRDefault="009D16FC">
            <w:pPr>
              <w:pStyle w:val="Normal1"/>
              <w:spacing w:after="240"/>
              <w:rPr>
                <w:rFonts w:ascii="Times New Roman" w:eastAsia="Times New Roman" w:hAnsi="Times New Roman" w:cs="Times New Roman"/>
              </w:rPr>
            </w:pPr>
          </w:p>
          <w:p w14:paraId="417AEA21"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i/>
                <w:color w:val="000000"/>
                <w:sz w:val="20"/>
                <w:szCs w:val="20"/>
              </w:rPr>
              <w:t>Audacity</w:t>
            </w:r>
            <w:proofErr w:type="spellEnd"/>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4D579"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proofErr w:type="spellStart"/>
            <w:r>
              <w:rPr>
                <w:rFonts w:ascii="Times New Roman" w:eastAsia="Times New Roman" w:hAnsi="Times New Roman" w:cs="Times New Roman"/>
                <w:i/>
                <w:color w:val="000000"/>
                <w:sz w:val="20"/>
                <w:szCs w:val="20"/>
              </w:rPr>
              <w:t>Audacity</w:t>
            </w:r>
            <w:proofErr w:type="spellEnd"/>
            <w:r>
              <w:rPr>
                <w:rFonts w:ascii="Times New Roman" w:eastAsia="Times New Roman" w:hAnsi="Times New Roman" w:cs="Times New Roman"/>
                <w:color w:val="000000"/>
                <w:sz w:val="20"/>
                <w:szCs w:val="20"/>
              </w:rPr>
              <w:t xml:space="preserve"> é um</w:t>
            </w:r>
            <w:r>
              <w:rPr>
                <w:rFonts w:ascii="Times New Roman" w:eastAsia="Times New Roman" w:hAnsi="Times New Roman" w:cs="Times New Roman"/>
                <w:i/>
                <w:color w:val="000000"/>
                <w:sz w:val="20"/>
                <w:szCs w:val="20"/>
              </w:rPr>
              <w:t xml:space="preserve"> software desktop</w:t>
            </w:r>
            <w:r>
              <w:rPr>
                <w:rFonts w:ascii="Times New Roman" w:eastAsia="Times New Roman" w:hAnsi="Times New Roman" w:cs="Times New Roman"/>
                <w:color w:val="000000"/>
                <w:sz w:val="20"/>
                <w:szCs w:val="20"/>
              </w:rPr>
              <w:t xml:space="preserve"> livre para a edição de áudio digital. Permite copiar, recortar, colar e apagar áudio com facilidade, remover ruídos, mixar áudios em múltiplas faixas, entre outros recursos.</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E427F"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Para a criação e edição dos elementos sonoros.</w:t>
            </w:r>
          </w:p>
        </w:tc>
      </w:tr>
      <w:tr w:rsidR="009D16FC" w14:paraId="37E2A648"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6D56D" w14:textId="77777777" w:rsidR="009D16FC" w:rsidRDefault="009D16FC">
            <w:pPr>
              <w:pStyle w:val="Normal1"/>
              <w:spacing w:after="240"/>
              <w:rPr>
                <w:rFonts w:ascii="Times New Roman" w:eastAsia="Times New Roman" w:hAnsi="Times New Roman" w:cs="Times New Roman"/>
              </w:rPr>
            </w:pPr>
          </w:p>
          <w:p w14:paraId="3A16746A" w14:textId="77777777" w:rsidR="009D16FC" w:rsidRDefault="00033C4F">
            <w:pPr>
              <w:pStyle w:val="Ttulo3"/>
              <w:spacing w:before="320" w:after="80"/>
              <w:jc w:val="center"/>
              <w:rPr>
                <w:rFonts w:ascii="Times New Roman" w:eastAsia="Times New Roman" w:hAnsi="Times New Roman" w:cs="Times New Roman"/>
              </w:rPr>
            </w:pPr>
            <w:r>
              <w:rPr>
                <w:rFonts w:ascii="Times New Roman" w:eastAsia="Times New Roman" w:hAnsi="Times New Roman" w:cs="Times New Roman"/>
                <w:b w:val="0"/>
                <w:i/>
                <w:color w:val="000000"/>
                <w:sz w:val="20"/>
                <w:szCs w:val="20"/>
              </w:rPr>
              <w:t>Photoshop</w:t>
            </w:r>
          </w:p>
          <w:p w14:paraId="0A7CDABB" w14:textId="77777777" w:rsidR="009D16FC" w:rsidRDefault="009D16FC">
            <w:pPr>
              <w:pStyle w:val="Normal1"/>
              <w:rPr>
                <w:rFonts w:ascii="Times New Roman" w:eastAsia="Times New Roman" w:hAnsi="Times New Roman" w:cs="Times New Roman"/>
                <w:sz w:val="24"/>
                <w:szCs w:val="24"/>
              </w:rPr>
            </w:pPr>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FF1B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i/>
                <w:color w:val="000000"/>
                <w:sz w:val="20"/>
                <w:szCs w:val="20"/>
              </w:rPr>
              <w:t xml:space="preserve">Photoshop </w:t>
            </w:r>
            <w:r>
              <w:rPr>
                <w:rFonts w:ascii="Times New Roman" w:eastAsia="Times New Roman" w:hAnsi="Times New Roman" w:cs="Times New Roman"/>
                <w:color w:val="000000"/>
                <w:sz w:val="20"/>
                <w:szCs w:val="20"/>
              </w:rPr>
              <w:t xml:space="preserve">é uma das maiores plataformas de edição de imagem e </w:t>
            </w:r>
            <w:r>
              <w:rPr>
                <w:rFonts w:ascii="Times New Roman" w:eastAsia="Times New Roman" w:hAnsi="Times New Roman" w:cs="Times New Roman"/>
                <w:i/>
                <w:color w:val="000000"/>
                <w:sz w:val="20"/>
                <w:szCs w:val="20"/>
              </w:rPr>
              <w:t>design gráfico</w:t>
            </w:r>
            <w:r>
              <w:rPr>
                <w:rFonts w:ascii="Times New Roman" w:eastAsia="Times New Roman" w:hAnsi="Times New Roman" w:cs="Times New Roman"/>
                <w:color w:val="000000"/>
                <w:sz w:val="20"/>
                <w:szCs w:val="20"/>
              </w:rPr>
              <w:t>. Oferece uma quantidade numerosa de recursos de edição, como controle de transparência e de suavidade. Entre as ferramentas propostas para o processo, essa é a que oferece menor aproveitamento da licença gratuita, pois dura somente 7 dias, tendo que pagar por mais tempo de uso.</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4861F5"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Para a criação e edição dos elementos visuais.</w:t>
            </w:r>
          </w:p>
        </w:tc>
      </w:tr>
      <w:tr w:rsidR="009D16FC" w14:paraId="3C941136" w14:textId="77777777">
        <w:tc>
          <w:tcPr>
            <w:tcW w:w="1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1ED6E" w14:textId="77777777" w:rsidR="009D16FC" w:rsidRDefault="00033C4F">
            <w:pPr>
              <w:pStyle w:val="Normal1"/>
              <w:spacing w:after="240"/>
              <w:jc w:val="center"/>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i/>
                <w:color w:val="000000"/>
                <w:sz w:val="20"/>
                <w:szCs w:val="20"/>
              </w:rPr>
              <w:t>Unity</w:t>
            </w:r>
          </w:p>
        </w:tc>
        <w:tc>
          <w:tcPr>
            <w:tcW w:w="4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E3D34"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i/>
                <w:color w:val="000000"/>
                <w:sz w:val="20"/>
                <w:szCs w:val="20"/>
              </w:rPr>
              <w:t>Unity</w:t>
            </w:r>
            <w:r>
              <w:rPr>
                <w:rFonts w:ascii="Times New Roman" w:eastAsia="Times New Roman" w:hAnsi="Times New Roman" w:cs="Times New Roman"/>
                <w:color w:val="000000"/>
                <w:sz w:val="20"/>
                <w:szCs w:val="20"/>
              </w:rPr>
              <w:t xml:space="preserve"> é um </w:t>
            </w:r>
            <w:r>
              <w:rPr>
                <w:rFonts w:ascii="Times New Roman" w:eastAsia="Times New Roman" w:hAnsi="Times New Roman" w:cs="Times New Roman"/>
                <w:i/>
                <w:color w:val="000000"/>
                <w:sz w:val="20"/>
                <w:szCs w:val="20"/>
              </w:rPr>
              <w:t>software</w:t>
            </w:r>
            <w:r>
              <w:rPr>
                <w:rFonts w:ascii="Times New Roman" w:eastAsia="Times New Roman" w:hAnsi="Times New Roman" w:cs="Times New Roman"/>
                <w:color w:val="000000"/>
                <w:sz w:val="20"/>
                <w:szCs w:val="20"/>
              </w:rPr>
              <w:t xml:space="preserve"> voltado para o desenvolvimento de jogos. Consiste em um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engine</w:t>
            </w:r>
            <w:proofErr w:type="spellEnd"/>
            <w:r>
              <w:rPr>
                <w:rFonts w:ascii="Times New Roman" w:eastAsia="Times New Roman" w:hAnsi="Times New Roman" w:cs="Times New Roman"/>
                <w:color w:val="000000"/>
                <w:sz w:val="20"/>
                <w:szCs w:val="20"/>
              </w:rPr>
              <w:t xml:space="preserve">, por isso, oferece uma série de recursos que facilitam o desenvolvimento, envolvendo a parte de </w:t>
            </w:r>
            <w:r>
              <w:rPr>
                <w:rFonts w:ascii="Times New Roman" w:eastAsia="Times New Roman" w:hAnsi="Times New Roman" w:cs="Times New Roman"/>
                <w:i/>
                <w:color w:val="000000"/>
                <w:sz w:val="20"/>
                <w:szCs w:val="20"/>
              </w:rPr>
              <w:t>scripts</w:t>
            </w:r>
            <w:r>
              <w:rPr>
                <w:rFonts w:ascii="Times New Roman" w:eastAsia="Times New Roman" w:hAnsi="Times New Roman" w:cs="Times New Roman"/>
                <w:color w:val="000000"/>
                <w:sz w:val="20"/>
                <w:szCs w:val="20"/>
              </w:rPr>
              <w:t xml:space="preserve">, imagens, animações e sons. Entre suas vantagens, dá suporte a criação de jogos 2D e 3D para múltiplas plataformas e aceita uma grande </w:t>
            </w:r>
            <w:r>
              <w:rPr>
                <w:rFonts w:ascii="Times New Roman" w:eastAsia="Times New Roman" w:hAnsi="Times New Roman" w:cs="Times New Roman"/>
                <w:color w:val="000000"/>
                <w:sz w:val="20"/>
                <w:szCs w:val="20"/>
              </w:rPr>
              <w:lastRenderedPageBreak/>
              <w:t>quantidade de formatos de arquivo. Possui versão gratuita, sendo elegível para pessoas e pequenas empresas que faturaram menos de US$ 100 mil nos 12 meses anteriores.</w:t>
            </w:r>
          </w:p>
        </w:tc>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E95C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lastRenderedPageBreak/>
              <w:t xml:space="preserve">Para o desenvolvimento do </w:t>
            </w:r>
            <w:r>
              <w:rPr>
                <w:rFonts w:ascii="Times New Roman" w:eastAsia="Times New Roman" w:hAnsi="Times New Roman" w:cs="Times New Roman"/>
                <w:i/>
                <w:color w:val="000000"/>
                <w:sz w:val="20"/>
                <w:szCs w:val="20"/>
              </w:rPr>
              <w:t>game</w:t>
            </w:r>
            <w:r>
              <w:rPr>
                <w:rFonts w:ascii="Times New Roman" w:eastAsia="Times New Roman" w:hAnsi="Times New Roman" w:cs="Times New Roman"/>
                <w:color w:val="000000"/>
                <w:sz w:val="20"/>
                <w:szCs w:val="20"/>
              </w:rPr>
              <w:t xml:space="preserve"> na execução da </w:t>
            </w:r>
            <w:r>
              <w:rPr>
                <w:rFonts w:ascii="Times New Roman" w:eastAsia="Times New Roman" w:hAnsi="Times New Roman" w:cs="Times New Roman"/>
                <w:i/>
                <w:color w:val="000000"/>
                <w:sz w:val="20"/>
                <w:szCs w:val="20"/>
              </w:rPr>
              <w:t>Sprint</w:t>
            </w:r>
            <w:r>
              <w:rPr>
                <w:rFonts w:ascii="Times New Roman" w:eastAsia="Times New Roman" w:hAnsi="Times New Roman" w:cs="Times New Roman"/>
                <w:color w:val="000000"/>
                <w:sz w:val="20"/>
                <w:szCs w:val="20"/>
              </w:rPr>
              <w:t>.</w:t>
            </w:r>
          </w:p>
        </w:tc>
      </w:tr>
    </w:tbl>
    <w:p w14:paraId="17652760" w14:textId="77777777" w:rsidR="009D16FC" w:rsidRDefault="00033C4F">
      <w:pPr>
        <w:pStyle w:val="Normal1"/>
        <w:pBdr>
          <w:top w:val="nil"/>
          <w:left w:val="nil"/>
          <w:bottom w:val="nil"/>
          <w:right w:val="nil"/>
          <w:between w:val="nil"/>
        </w:pBdr>
        <w:spacing w:after="0" w:line="240" w:lineRule="auto"/>
        <w:ind w:firstLine="708"/>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1EA450CA" w14:textId="77777777" w:rsidR="009D16FC" w:rsidRDefault="009D16FC">
      <w:pPr>
        <w:pStyle w:val="Normal1"/>
        <w:pBdr>
          <w:top w:val="nil"/>
          <w:left w:val="nil"/>
          <w:bottom w:val="nil"/>
          <w:right w:val="nil"/>
          <w:between w:val="nil"/>
        </w:pBdr>
        <w:spacing w:after="0" w:line="240" w:lineRule="auto"/>
        <w:ind w:firstLine="708"/>
        <w:rPr>
          <w:rFonts w:ascii="Times New Roman" w:eastAsia="Times New Roman" w:hAnsi="Times New Roman" w:cs="Times New Roman"/>
          <w:color w:val="000000"/>
          <w:sz w:val="24"/>
          <w:szCs w:val="24"/>
        </w:rPr>
      </w:pPr>
    </w:p>
    <w:p w14:paraId="20BC10BA"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ADERÊNCIA AO PROCESSO EM RELAÇÃO AOS PROCESSOS DEFINIDOS NA FUNDAMENTAÇÃO TEÓRICA</w:t>
      </w:r>
    </w:p>
    <w:p w14:paraId="69DA8403"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O Quadro 2 mostra a aderência do </w:t>
      </w:r>
      <w:proofErr w:type="spellStart"/>
      <w:r>
        <w:rPr>
          <w:rFonts w:ascii="Times New Roman" w:eastAsia="Times New Roman" w:hAnsi="Times New Roman" w:cs="Times New Roman"/>
          <w:i/>
          <w:color w:val="222222"/>
          <w:sz w:val="24"/>
          <w:szCs w:val="24"/>
        </w:rPr>
        <w:t>Agile</w:t>
      </w:r>
      <w:proofErr w:type="spellEnd"/>
      <w:r>
        <w:rPr>
          <w:rFonts w:ascii="Times New Roman" w:eastAsia="Times New Roman" w:hAnsi="Times New Roman" w:cs="Times New Roman"/>
          <w:i/>
          <w:color w:val="222222"/>
          <w:sz w:val="24"/>
          <w:szCs w:val="24"/>
        </w:rPr>
        <w:t xml:space="preserve"> Game </w:t>
      </w:r>
      <w:proofErr w:type="spellStart"/>
      <w:r>
        <w:rPr>
          <w:rFonts w:ascii="Times New Roman" w:eastAsia="Times New Roman" w:hAnsi="Times New Roman" w:cs="Times New Roman"/>
          <w:i/>
          <w:color w:val="222222"/>
          <w:sz w:val="24"/>
          <w:szCs w:val="24"/>
        </w:rPr>
        <w:t>Development</w:t>
      </w:r>
      <w:proofErr w:type="spellEnd"/>
      <w:r>
        <w:rPr>
          <w:rFonts w:ascii="Times New Roman" w:eastAsia="Times New Roman" w:hAnsi="Times New Roman" w:cs="Times New Roman"/>
          <w:i/>
          <w:color w:val="222222"/>
          <w:sz w:val="24"/>
          <w:szCs w:val="24"/>
        </w:rPr>
        <w:t xml:space="preserve"> </w:t>
      </w:r>
      <w:proofErr w:type="spellStart"/>
      <w:r>
        <w:rPr>
          <w:rFonts w:ascii="Times New Roman" w:eastAsia="Times New Roman" w:hAnsi="Times New Roman" w:cs="Times New Roman"/>
          <w:i/>
          <w:color w:val="222222"/>
          <w:sz w:val="24"/>
          <w:szCs w:val="24"/>
        </w:rPr>
        <w:t>Process</w:t>
      </w:r>
      <w:proofErr w:type="spellEnd"/>
      <w:r>
        <w:rPr>
          <w:rFonts w:ascii="Times New Roman" w:eastAsia="Times New Roman" w:hAnsi="Times New Roman" w:cs="Times New Roman"/>
          <w:color w:val="222222"/>
          <w:sz w:val="24"/>
          <w:szCs w:val="24"/>
        </w:rPr>
        <w:t xml:space="preserve"> em comparação aos ativos constantes nos 3 (três) processos definidos na Fundamentação Teórica (Seção 2): </w:t>
      </w:r>
      <w:r>
        <w:rPr>
          <w:rFonts w:ascii="Times New Roman" w:eastAsia="Times New Roman" w:hAnsi="Times New Roman" w:cs="Times New Roman"/>
          <w:i/>
          <w:color w:val="222222"/>
          <w:sz w:val="24"/>
          <w:szCs w:val="24"/>
        </w:rPr>
        <w:t>Scrum</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i/>
          <w:color w:val="222222"/>
          <w:sz w:val="24"/>
          <w:szCs w:val="24"/>
        </w:rPr>
        <w:t xml:space="preserve">Extreme Game </w:t>
      </w:r>
      <w:proofErr w:type="spellStart"/>
      <w:r>
        <w:rPr>
          <w:rFonts w:ascii="Times New Roman" w:eastAsia="Times New Roman" w:hAnsi="Times New Roman" w:cs="Times New Roman"/>
          <w:i/>
          <w:color w:val="222222"/>
          <w:sz w:val="24"/>
          <w:szCs w:val="24"/>
        </w:rPr>
        <w:t>Development</w:t>
      </w:r>
      <w:proofErr w:type="spellEnd"/>
      <w:r>
        <w:rPr>
          <w:rFonts w:ascii="Times New Roman" w:eastAsia="Times New Roman" w:hAnsi="Times New Roman" w:cs="Times New Roman"/>
          <w:color w:val="222222"/>
          <w:sz w:val="24"/>
          <w:szCs w:val="24"/>
        </w:rPr>
        <w:t xml:space="preserve"> (XGD) e </w:t>
      </w:r>
      <w:r>
        <w:rPr>
          <w:rFonts w:ascii="Times New Roman" w:eastAsia="Times New Roman" w:hAnsi="Times New Roman" w:cs="Times New Roman"/>
          <w:i/>
          <w:color w:val="222222"/>
          <w:sz w:val="24"/>
          <w:szCs w:val="24"/>
        </w:rPr>
        <w:t xml:space="preserve">Game </w:t>
      </w:r>
      <w:proofErr w:type="spellStart"/>
      <w:r>
        <w:rPr>
          <w:rFonts w:ascii="Times New Roman" w:eastAsia="Times New Roman" w:hAnsi="Times New Roman" w:cs="Times New Roman"/>
          <w:i/>
          <w:color w:val="222222"/>
          <w:sz w:val="24"/>
          <w:szCs w:val="24"/>
        </w:rPr>
        <w:t>Waterfall</w:t>
      </w:r>
      <w:proofErr w:type="spellEnd"/>
      <w:r>
        <w:rPr>
          <w:rFonts w:ascii="Times New Roman" w:eastAsia="Times New Roman" w:hAnsi="Times New Roman" w:cs="Times New Roman"/>
          <w:i/>
          <w:color w:val="222222"/>
          <w:sz w:val="24"/>
          <w:szCs w:val="24"/>
        </w:rPr>
        <w:t xml:space="preserve"> </w:t>
      </w:r>
      <w:proofErr w:type="spellStart"/>
      <w:r>
        <w:rPr>
          <w:rFonts w:ascii="Times New Roman" w:eastAsia="Times New Roman" w:hAnsi="Times New Roman" w:cs="Times New Roman"/>
          <w:i/>
          <w:color w:val="222222"/>
          <w:sz w:val="24"/>
          <w:szCs w:val="24"/>
        </w:rPr>
        <w:t>Process</w:t>
      </w:r>
      <w:proofErr w:type="spellEnd"/>
      <w:r>
        <w:rPr>
          <w:rFonts w:ascii="Times New Roman" w:eastAsia="Times New Roman" w:hAnsi="Times New Roman" w:cs="Times New Roman"/>
          <w:color w:val="222222"/>
          <w:sz w:val="24"/>
          <w:szCs w:val="24"/>
        </w:rPr>
        <w:t>.</w:t>
      </w:r>
    </w:p>
    <w:p w14:paraId="7F075C20" w14:textId="77777777" w:rsidR="009D16FC" w:rsidRDefault="009D16FC">
      <w:pPr>
        <w:pStyle w:val="Normal1"/>
        <w:spacing w:after="0" w:line="240" w:lineRule="auto"/>
        <w:rPr>
          <w:rFonts w:ascii="Times New Roman" w:eastAsia="Times New Roman" w:hAnsi="Times New Roman" w:cs="Times New Roman"/>
          <w:sz w:val="24"/>
          <w:szCs w:val="24"/>
        </w:rPr>
      </w:pPr>
    </w:p>
    <w:p w14:paraId="58662D30"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Quadro 2 - Aderência do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em relação ao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XGD e </w:t>
      </w:r>
      <w:r>
        <w:rPr>
          <w:rFonts w:ascii="Times New Roman" w:eastAsia="Times New Roman" w:hAnsi="Times New Roman" w:cs="Times New Roman"/>
          <w:i/>
          <w:color w:val="000000"/>
          <w:sz w:val="24"/>
          <w:szCs w:val="24"/>
        </w:rPr>
        <w:t xml:space="preserve">Game </w:t>
      </w:r>
      <w:proofErr w:type="spellStart"/>
      <w:r>
        <w:rPr>
          <w:rFonts w:ascii="Times New Roman" w:eastAsia="Times New Roman" w:hAnsi="Times New Roman" w:cs="Times New Roman"/>
          <w:i/>
          <w:color w:val="000000"/>
          <w:sz w:val="24"/>
          <w:szCs w:val="24"/>
        </w:rPr>
        <w:t>Waterfall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i/>
          <w:color w:val="000000"/>
          <w:sz w:val="24"/>
          <w:szCs w:val="24"/>
        </w:rPr>
        <w:tab/>
      </w:r>
    </w:p>
    <w:tbl>
      <w:tblPr>
        <w:tblStyle w:val="a0"/>
        <w:tblW w:w="8987" w:type="dxa"/>
        <w:tblInd w:w="0" w:type="dxa"/>
        <w:tblLayout w:type="fixed"/>
        <w:tblLook w:val="0400" w:firstRow="0" w:lastRow="0" w:firstColumn="0" w:lastColumn="0" w:noHBand="0" w:noVBand="1"/>
      </w:tblPr>
      <w:tblGrid>
        <w:gridCol w:w="1518"/>
        <w:gridCol w:w="1701"/>
        <w:gridCol w:w="2410"/>
        <w:gridCol w:w="1417"/>
        <w:gridCol w:w="1941"/>
      </w:tblGrid>
      <w:tr w:rsidR="009D16FC" w14:paraId="284396CB" w14:textId="77777777">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06420" w14:textId="77777777" w:rsidR="009D16FC" w:rsidRDefault="00033C4F">
            <w:pPr>
              <w:pStyle w:val="Normal1"/>
              <w:spacing w:after="0"/>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0"/>
                <w:szCs w:val="20"/>
              </w:rPr>
              <w:t>AGILE GAME DEVELOPMENT PROCESS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E09B9" w14:textId="77777777" w:rsidR="009D16FC" w:rsidRDefault="009D16FC">
            <w:pPr>
              <w:pStyle w:val="Normal1"/>
              <w:spacing w:after="0" w:line="240" w:lineRule="auto"/>
              <w:rPr>
                <w:rFonts w:ascii="Times New Roman" w:eastAsia="Times New Roman" w:hAnsi="Times New Roman" w:cs="Times New Roman"/>
                <w:sz w:val="24"/>
                <w:szCs w:val="24"/>
              </w:rPr>
            </w:pPr>
          </w:p>
          <w:p w14:paraId="7977DFD6" w14:textId="77777777" w:rsidR="009D16FC" w:rsidRDefault="00033C4F">
            <w:pPr>
              <w:pStyle w:val="Normal1"/>
              <w:spacing w:after="0"/>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0"/>
                <w:szCs w:val="20"/>
              </w:rPr>
              <w:t>SCRUM</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30896" w14:textId="77777777" w:rsidR="009D16FC" w:rsidRDefault="00033C4F">
            <w:pPr>
              <w:pStyle w:val="Normal1"/>
              <w:spacing w:after="0"/>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0"/>
                <w:szCs w:val="20"/>
              </w:rPr>
              <w:t>EXTREME GAME DEVELOPMENT</w:t>
            </w:r>
            <w:r>
              <w:rPr>
                <w:rFonts w:ascii="Times New Roman" w:eastAsia="Times New Roman" w:hAnsi="Times New Roman" w:cs="Times New Roman"/>
                <w:b/>
                <w:color w:val="000000"/>
                <w:sz w:val="20"/>
                <w:szCs w:val="20"/>
              </w:rPr>
              <w:t>(XGD)</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D0F13" w14:textId="77777777" w:rsidR="009D16FC" w:rsidRDefault="00033C4F">
            <w:pPr>
              <w:pStyle w:val="Normal1"/>
              <w:spacing w:after="0"/>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0"/>
                <w:szCs w:val="20"/>
              </w:rPr>
              <w:t>GAME WATERFALL PROCESS</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828AA" w14:textId="77777777" w:rsidR="009D16FC" w:rsidRDefault="009D16FC">
            <w:pPr>
              <w:pStyle w:val="Normal1"/>
              <w:spacing w:after="0" w:line="240" w:lineRule="auto"/>
              <w:rPr>
                <w:rFonts w:ascii="Times New Roman" w:eastAsia="Times New Roman" w:hAnsi="Times New Roman" w:cs="Times New Roman"/>
                <w:sz w:val="24"/>
                <w:szCs w:val="24"/>
              </w:rPr>
            </w:pPr>
          </w:p>
          <w:p w14:paraId="387CD6A7" w14:textId="77777777" w:rsidR="009D16FC" w:rsidRDefault="00033C4F">
            <w:pPr>
              <w:pStyle w:val="Normal1"/>
              <w:spacing w:after="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JUSTIFICATIVA</w:t>
            </w:r>
          </w:p>
        </w:tc>
      </w:tr>
      <w:tr w:rsidR="009D16FC" w14:paraId="1DC2D3BA" w14:textId="77777777">
        <w:trPr>
          <w:trHeight w:val="440"/>
        </w:trPr>
        <w:tc>
          <w:tcPr>
            <w:tcW w:w="151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FCA038"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4D9B6035"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5CC69F41"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4AD85DD3"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69943FFE"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7767D307"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6517B8FD"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5A20AF14"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32E9850F"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43A24E6A"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44A71AAA"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59B6C3A6"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537C939E"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6D37E5D8"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14797A52"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VISÃO GERAL DO PRODUTO</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6502B" w14:textId="77777777" w:rsidR="009D16FC" w:rsidRDefault="009D16FC">
            <w:pPr>
              <w:pStyle w:val="Normal1"/>
              <w:spacing w:after="0" w:line="240" w:lineRule="auto"/>
              <w:rPr>
                <w:rFonts w:ascii="Times New Roman" w:eastAsia="Times New Roman" w:hAnsi="Times New Roman" w:cs="Times New Roman"/>
                <w:sz w:val="24"/>
                <w:szCs w:val="24"/>
              </w:rPr>
            </w:pPr>
          </w:p>
          <w:p w14:paraId="714E33D2"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Visão Geral do Produto</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6F3F3"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9AA70"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C5983"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Uma vez que a estrutura do ciclo do processo definido é baseada na estrutura do ciclo </w:t>
            </w:r>
            <w:proofErr w:type="gramStart"/>
            <w:r>
              <w:rPr>
                <w:rFonts w:ascii="Times New Roman" w:eastAsia="Times New Roman" w:hAnsi="Times New Roman" w:cs="Times New Roman"/>
                <w:color w:val="000000"/>
                <w:sz w:val="20"/>
                <w:szCs w:val="20"/>
              </w:rPr>
              <w:t xml:space="preserve">do  </w:t>
            </w:r>
            <w:r>
              <w:rPr>
                <w:rFonts w:ascii="Times New Roman" w:eastAsia="Times New Roman" w:hAnsi="Times New Roman" w:cs="Times New Roman"/>
                <w:i/>
                <w:color w:val="000000"/>
                <w:sz w:val="20"/>
                <w:szCs w:val="20"/>
              </w:rPr>
              <w:t>SCRUM</w:t>
            </w:r>
            <w:proofErr w:type="gramEnd"/>
            <w:r>
              <w:rPr>
                <w:rFonts w:ascii="Times New Roman" w:eastAsia="Times New Roman" w:hAnsi="Times New Roman" w:cs="Times New Roman"/>
                <w:color w:val="000000"/>
                <w:sz w:val="20"/>
                <w:szCs w:val="20"/>
              </w:rPr>
              <w:t>, o nome da etapa inicial do</w:t>
            </w:r>
            <w:r>
              <w:rPr>
                <w:rFonts w:ascii="Times New Roman" w:eastAsia="Times New Roman" w:hAnsi="Times New Roman" w:cs="Times New Roman"/>
                <w:i/>
                <w:color w:val="000000"/>
                <w:sz w:val="20"/>
                <w:szCs w:val="20"/>
              </w:rPr>
              <w:t xml:space="preserve"> SCRUM</w:t>
            </w:r>
            <w:r>
              <w:rPr>
                <w:rFonts w:ascii="Times New Roman" w:eastAsia="Times New Roman" w:hAnsi="Times New Roman" w:cs="Times New Roman"/>
                <w:color w:val="000000"/>
                <w:sz w:val="20"/>
                <w:szCs w:val="20"/>
              </w:rPr>
              <w:t>  manteve-se.</w:t>
            </w:r>
          </w:p>
        </w:tc>
      </w:tr>
      <w:tr w:rsidR="009D16FC" w14:paraId="7DA228B4"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157F1"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79C6F"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906AC" w14:textId="77777777" w:rsidR="009D16FC" w:rsidRDefault="009D16FC">
            <w:pPr>
              <w:pStyle w:val="Normal1"/>
              <w:spacing w:after="240" w:line="240" w:lineRule="auto"/>
              <w:rPr>
                <w:rFonts w:ascii="Times New Roman" w:eastAsia="Times New Roman" w:hAnsi="Times New Roman" w:cs="Times New Roman"/>
                <w:sz w:val="24"/>
                <w:szCs w:val="24"/>
              </w:rPr>
            </w:pPr>
          </w:p>
          <w:p w14:paraId="06A1BEBE"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Documento de </w:t>
            </w:r>
            <w:r>
              <w:rPr>
                <w:rFonts w:ascii="Times New Roman" w:eastAsia="Times New Roman" w:hAnsi="Times New Roman" w:cs="Times New Roman"/>
                <w:i/>
                <w:color w:val="000000"/>
                <w:sz w:val="20"/>
                <w:szCs w:val="20"/>
              </w:rPr>
              <w:t>Game Design</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F32BA" w14:textId="77777777" w:rsidR="009D16FC" w:rsidRDefault="009D16FC">
            <w:pPr>
              <w:pStyle w:val="Normal1"/>
              <w:spacing w:after="240" w:line="240" w:lineRule="auto"/>
              <w:rPr>
                <w:rFonts w:ascii="Times New Roman" w:eastAsia="Times New Roman" w:hAnsi="Times New Roman" w:cs="Times New Roman"/>
                <w:sz w:val="24"/>
                <w:szCs w:val="24"/>
              </w:rPr>
            </w:pPr>
          </w:p>
          <w:p w14:paraId="75E9C9C8"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Documento de </w:t>
            </w:r>
            <w:r>
              <w:rPr>
                <w:rFonts w:ascii="Times New Roman" w:eastAsia="Times New Roman" w:hAnsi="Times New Roman" w:cs="Times New Roman"/>
                <w:i/>
                <w:color w:val="000000"/>
                <w:sz w:val="20"/>
                <w:szCs w:val="20"/>
              </w:rPr>
              <w:t>Game Design</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EF10C"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Tem-se o Documento de </w:t>
            </w:r>
            <w:r>
              <w:rPr>
                <w:rFonts w:ascii="Times New Roman" w:eastAsia="Times New Roman" w:hAnsi="Times New Roman" w:cs="Times New Roman"/>
                <w:i/>
                <w:color w:val="000000"/>
                <w:sz w:val="20"/>
                <w:szCs w:val="20"/>
              </w:rPr>
              <w:t>Game Design</w:t>
            </w:r>
            <w:r>
              <w:rPr>
                <w:rFonts w:ascii="Times New Roman" w:eastAsia="Times New Roman" w:hAnsi="Times New Roman" w:cs="Times New Roman"/>
                <w:color w:val="000000"/>
                <w:sz w:val="20"/>
                <w:szCs w:val="20"/>
              </w:rPr>
              <w:t xml:space="preserve">, recomendado pelo XGD e definido na etapa de pré-produção do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 para o detalhamento das características do jogo e guiar o desenvolvimento.  </w:t>
            </w:r>
          </w:p>
        </w:tc>
      </w:tr>
      <w:tr w:rsidR="009D16FC" w14:paraId="7EC5123D" w14:textId="77777777">
        <w:trPr>
          <w:trHeight w:val="42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08F4E"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67E60"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AF6F3" w14:textId="77777777" w:rsidR="009D16FC" w:rsidRDefault="009D16FC">
            <w:pPr>
              <w:pStyle w:val="Normal1"/>
              <w:spacing w:after="0" w:line="240" w:lineRule="auto"/>
              <w:rPr>
                <w:rFonts w:ascii="Times New Roman" w:eastAsia="Times New Roman" w:hAnsi="Times New Roman" w:cs="Times New Roman"/>
                <w:sz w:val="24"/>
                <w:szCs w:val="24"/>
              </w:rPr>
            </w:pPr>
          </w:p>
          <w:p w14:paraId="78D0AC74" w14:textId="77777777" w:rsidR="009D16FC" w:rsidRDefault="00033C4F">
            <w:pPr>
              <w:pStyle w:val="Normal1"/>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color w:val="000000"/>
                <w:sz w:val="20"/>
                <w:szCs w:val="20"/>
              </w:rPr>
              <w:t>User</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Story</w:t>
            </w:r>
            <w:proofErr w:type="spellEnd"/>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4D8B8"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B1157"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A escrita dos requisitos segue as regras das </w:t>
            </w:r>
            <w:proofErr w:type="spellStart"/>
            <w:r>
              <w:rPr>
                <w:rFonts w:ascii="Times New Roman" w:eastAsia="Times New Roman" w:hAnsi="Times New Roman" w:cs="Times New Roman"/>
                <w:i/>
                <w:color w:val="000000"/>
                <w:sz w:val="20"/>
                <w:szCs w:val="20"/>
              </w:rPr>
              <w:t>User</w:t>
            </w:r>
            <w:proofErr w:type="spellEnd"/>
            <w:r>
              <w:rPr>
                <w:rFonts w:ascii="Times New Roman" w:eastAsia="Times New Roman" w:hAnsi="Times New Roman" w:cs="Times New Roman"/>
                <w:i/>
                <w:color w:val="000000"/>
                <w:sz w:val="20"/>
                <w:szCs w:val="20"/>
              </w:rPr>
              <w:t xml:space="preserve"> Stories</w:t>
            </w:r>
            <w:r>
              <w:rPr>
                <w:rFonts w:ascii="Times New Roman" w:eastAsia="Times New Roman" w:hAnsi="Times New Roman" w:cs="Times New Roman"/>
                <w:color w:val="000000"/>
                <w:sz w:val="20"/>
                <w:szCs w:val="20"/>
              </w:rPr>
              <w:t>, uma das práticas recomendadas pelo XGD.</w:t>
            </w:r>
          </w:p>
        </w:tc>
      </w:tr>
      <w:tr w:rsidR="009D16FC" w14:paraId="13B8DA9E" w14:textId="77777777">
        <w:trPr>
          <w:trHeight w:val="42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9B3FB"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A8DE9" w14:textId="77777777" w:rsidR="009D16FC" w:rsidRDefault="009D16FC">
            <w:pPr>
              <w:pStyle w:val="Normal1"/>
              <w:spacing w:after="0" w:line="240" w:lineRule="auto"/>
              <w:rPr>
                <w:rFonts w:ascii="Times New Roman" w:eastAsia="Times New Roman" w:hAnsi="Times New Roman" w:cs="Times New Roman"/>
                <w:sz w:val="24"/>
                <w:szCs w:val="24"/>
              </w:rPr>
            </w:pPr>
          </w:p>
          <w:p w14:paraId="7A02E26E" w14:textId="77777777" w:rsidR="009D16FC" w:rsidRDefault="00033C4F">
            <w:pPr>
              <w:pStyle w:val="Normal1"/>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color w:val="000000"/>
                <w:sz w:val="20"/>
                <w:szCs w:val="20"/>
              </w:rPr>
              <w:t>Product</w:t>
            </w:r>
            <w:proofErr w:type="spellEnd"/>
            <w:r>
              <w:rPr>
                <w:rFonts w:ascii="Times New Roman" w:eastAsia="Times New Roman" w:hAnsi="Times New Roman" w:cs="Times New Roman"/>
                <w:i/>
                <w:color w:val="000000"/>
                <w:sz w:val="20"/>
                <w:szCs w:val="20"/>
              </w:rPr>
              <w:t xml:space="preserve"> Backlog</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59E67"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ACCC7"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ED5B2"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Todas as </w:t>
            </w:r>
            <w:proofErr w:type="spellStart"/>
            <w:r>
              <w:rPr>
                <w:rFonts w:ascii="Times New Roman" w:eastAsia="Times New Roman" w:hAnsi="Times New Roman" w:cs="Times New Roman"/>
                <w:i/>
                <w:color w:val="000000"/>
                <w:sz w:val="20"/>
                <w:szCs w:val="20"/>
              </w:rPr>
              <w:t>User</w:t>
            </w:r>
            <w:proofErr w:type="spellEnd"/>
            <w:r>
              <w:rPr>
                <w:rFonts w:ascii="Times New Roman" w:eastAsia="Times New Roman" w:hAnsi="Times New Roman" w:cs="Times New Roman"/>
                <w:i/>
                <w:color w:val="000000"/>
                <w:sz w:val="20"/>
                <w:szCs w:val="20"/>
              </w:rPr>
              <w:t xml:space="preserve"> Stories</w:t>
            </w:r>
            <w:r>
              <w:rPr>
                <w:rFonts w:ascii="Times New Roman" w:eastAsia="Times New Roman" w:hAnsi="Times New Roman" w:cs="Times New Roman"/>
                <w:color w:val="000000"/>
                <w:sz w:val="20"/>
                <w:szCs w:val="20"/>
              </w:rPr>
              <w:t xml:space="preserve"> são registradas no </w:t>
            </w:r>
            <w:proofErr w:type="spellStart"/>
            <w:r>
              <w:rPr>
                <w:rFonts w:ascii="Times New Roman" w:eastAsia="Times New Roman" w:hAnsi="Times New Roman" w:cs="Times New Roman"/>
                <w:color w:val="000000"/>
                <w:sz w:val="20"/>
                <w:szCs w:val="20"/>
              </w:rPr>
              <w:t>Product</w:t>
            </w:r>
            <w:proofErr w:type="spellEnd"/>
            <w:r>
              <w:rPr>
                <w:rFonts w:ascii="Times New Roman" w:eastAsia="Times New Roman" w:hAnsi="Times New Roman" w:cs="Times New Roman"/>
                <w:color w:val="000000"/>
                <w:sz w:val="20"/>
                <w:szCs w:val="20"/>
              </w:rPr>
              <w:t xml:space="preserve"> Backlog, artefato do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w:t>
            </w:r>
          </w:p>
        </w:tc>
      </w:tr>
      <w:tr w:rsidR="009D16FC" w14:paraId="02898AF6" w14:textId="77777777">
        <w:trPr>
          <w:trHeight w:val="42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7A7C8"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C68F6" w14:textId="77777777" w:rsidR="009D16FC" w:rsidRDefault="009D16FC">
            <w:pPr>
              <w:pStyle w:val="Normal1"/>
              <w:spacing w:after="0" w:line="240" w:lineRule="auto"/>
              <w:rPr>
                <w:rFonts w:ascii="Times New Roman" w:eastAsia="Times New Roman" w:hAnsi="Times New Roman" w:cs="Times New Roman"/>
                <w:sz w:val="24"/>
                <w:szCs w:val="24"/>
              </w:rPr>
            </w:pPr>
          </w:p>
          <w:p w14:paraId="51B3A63E"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Priorização de </w:t>
            </w:r>
            <w:r>
              <w:rPr>
                <w:rFonts w:ascii="Times New Roman" w:eastAsia="Times New Roman" w:hAnsi="Times New Roman" w:cs="Times New Roman"/>
                <w:color w:val="000000"/>
                <w:sz w:val="20"/>
                <w:szCs w:val="20"/>
              </w:rPr>
              <w:lastRenderedPageBreak/>
              <w:t>Funcionalidades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D828B"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60F85"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E596D"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De modo similar ao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cada uma </w:t>
            </w:r>
            <w:r>
              <w:rPr>
                <w:rFonts w:ascii="Times New Roman" w:eastAsia="Times New Roman" w:hAnsi="Times New Roman" w:cs="Times New Roman"/>
                <w:color w:val="000000"/>
                <w:sz w:val="20"/>
                <w:szCs w:val="20"/>
              </w:rPr>
              <w:lastRenderedPageBreak/>
              <w:t>das funcionalidades recebe um grau de prioridade de produção.</w:t>
            </w:r>
          </w:p>
        </w:tc>
      </w:tr>
      <w:tr w:rsidR="009D16FC" w14:paraId="22ED7C8E" w14:textId="77777777">
        <w:trPr>
          <w:trHeight w:val="42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A4A31B"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2354D"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5993AA81" w14:textId="77777777" w:rsidR="009D16FC" w:rsidRDefault="00033C4F">
            <w:pPr>
              <w:pStyle w:val="Normal1"/>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color w:val="000000"/>
                <w:sz w:val="20"/>
                <w:szCs w:val="20"/>
              </w:rPr>
              <w:t>Product</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Owner</w:t>
            </w:r>
            <w:proofErr w:type="spellEnd"/>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10769"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5F3E0"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9C314"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Dado que os atores são baseados no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tem-se o </w:t>
            </w:r>
            <w:proofErr w:type="spellStart"/>
            <w:r>
              <w:rPr>
                <w:rFonts w:ascii="Times New Roman" w:eastAsia="Times New Roman" w:hAnsi="Times New Roman" w:cs="Times New Roman"/>
                <w:i/>
                <w:color w:val="000000"/>
                <w:sz w:val="20"/>
                <w:szCs w:val="20"/>
              </w:rPr>
              <w:t>Product</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Owner</w:t>
            </w:r>
            <w:proofErr w:type="spellEnd"/>
            <w:r>
              <w:rPr>
                <w:rFonts w:ascii="Times New Roman" w:eastAsia="Times New Roman" w:hAnsi="Times New Roman" w:cs="Times New Roman"/>
                <w:color w:val="000000"/>
                <w:sz w:val="20"/>
                <w:szCs w:val="20"/>
              </w:rPr>
              <w:t xml:space="preserve"> - Dono do Produto, responsável por executar todas as tarefas que serão feitas na atividade de Visão Geral do Produto em questão.</w:t>
            </w:r>
          </w:p>
        </w:tc>
      </w:tr>
      <w:tr w:rsidR="009D16FC" w14:paraId="5ED22FB6" w14:textId="77777777">
        <w:trPr>
          <w:trHeight w:val="42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02676"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037CC" w14:textId="77777777" w:rsidR="009D16FC" w:rsidRDefault="009D16FC">
            <w:pPr>
              <w:pStyle w:val="Normal1"/>
              <w:spacing w:after="240" w:line="240" w:lineRule="auto"/>
              <w:rPr>
                <w:rFonts w:ascii="Times New Roman" w:eastAsia="Times New Roman" w:hAnsi="Times New Roman" w:cs="Times New Roman"/>
                <w:sz w:val="24"/>
                <w:szCs w:val="24"/>
              </w:rPr>
            </w:pPr>
          </w:p>
          <w:p w14:paraId="454974C6"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0"/>
                <w:szCs w:val="20"/>
              </w:rPr>
              <w:t>Scrum Master</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1A20D"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2A98E"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FAED0"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i/>
                <w:color w:val="000000"/>
                <w:sz w:val="20"/>
                <w:szCs w:val="20"/>
              </w:rPr>
              <w:t>SCRUM Master</w:t>
            </w:r>
            <w:r>
              <w:rPr>
                <w:rFonts w:ascii="Times New Roman" w:eastAsia="Times New Roman" w:hAnsi="Times New Roman" w:cs="Times New Roman"/>
                <w:color w:val="000000"/>
                <w:sz w:val="20"/>
                <w:szCs w:val="20"/>
              </w:rPr>
              <w:t xml:space="preserve">, outro </w:t>
            </w:r>
            <w:proofErr w:type="gramStart"/>
            <w:r>
              <w:rPr>
                <w:rFonts w:ascii="Times New Roman" w:eastAsia="Times New Roman" w:hAnsi="Times New Roman" w:cs="Times New Roman"/>
                <w:color w:val="000000"/>
                <w:sz w:val="20"/>
                <w:szCs w:val="20"/>
              </w:rPr>
              <w:t>ator  do</w:t>
            </w:r>
            <w:proofErr w:type="gram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tem o papel de auxiliar o </w:t>
            </w:r>
            <w:proofErr w:type="spellStart"/>
            <w:r>
              <w:rPr>
                <w:rFonts w:ascii="Times New Roman" w:eastAsia="Times New Roman" w:hAnsi="Times New Roman" w:cs="Times New Roman"/>
                <w:i/>
                <w:color w:val="000000"/>
                <w:sz w:val="20"/>
                <w:szCs w:val="20"/>
              </w:rPr>
              <w:t>Product</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Owner</w:t>
            </w:r>
            <w:proofErr w:type="spellEnd"/>
            <w:r>
              <w:rPr>
                <w:rFonts w:ascii="Times New Roman" w:eastAsia="Times New Roman" w:hAnsi="Times New Roman" w:cs="Times New Roman"/>
                <w:color w:val="000000"/>
                <w:sz w:val="20"/>
                <w:szCs w:val="20"/>
              </w:rPr>
              <w:t xml:space="preserve"> em todas as tarefas mencionadas acima.</w:t>
            </w:r>
          </w:p>
        </w:tc>
      </w:tr>
      <w:tr w:rsidR="009D16FC" w14:paraId="3996DF9D" w14:textId="77777777">
        <w:trPr>
          <w:trHeight w:val="440"/>
        </w:trPr>
        <w:tc>
          <w:tcPr>
            <w:tcW w:w="151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D4444"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20B0B4CE"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0"/>
                <w:szCs w:val="20"/>
              </w:rPr>
              <w:t>SPRINT PLANNING</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4FCFB"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5E3A0139"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0"/>
                <w:szCs w:val="20"/>
              </w:rPr>
              <w:t>Sprint Planning</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DD1F4"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C6D36"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675EC"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Uma vez que a estrutura do ciclo do processo definido é baseada na estrutura do ciclo do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o nome desta segunda atividade do </w:t>
            </w:r>
            <w:proofErr w:type="gramStart"/>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manteve</w:t>
            </w:r>
            <w:proofErr w:type="gramEnd"/>
            <w:r>
              <w:rPr>
                <w:rFonts w:ascii="Times New Roman" w:eastAsia="Times New Roman" w:hAnsi="Times New Roman" w:cs="Times New Roman"/>
                <w:color w:val="000000"/>
                <w:sz w:val="20"/>
                <w:szCs w:val="20"/>
              </w:rPr>
              <w:t>-se.</w:t>
            </w:r>
          </w:p>
        </w:tc>
      </w:tr>
      <w:tr w:rsidR="009D16FC" w14:paraId="17781DEC"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D4DB1"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A8054"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9E842" w14:textId="77777777" w:rsidR="009D16FC" w:rsidRDefault="009D16FC">
            <w:pPr>
              <w:pStyle w:val="Normal1"/>
              <w:spacing w:after="0" w:line="240" w:lineRule="auto"/>
              <w:rPr>
                <w:rFonts w:ascii="Times New Roman" w:eastAsia="Times New Roman" w:hAnsi="Times New Roman" w:cs="Times New Roman"/>
                <w:sz w:val="24"/>
                <w:szCs w:val="24"/>
              </w:rPr>
            </w:pPr>
          </w:p>
          <w:p w14:paraId="69E032B2"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Comunicação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5C748"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AEF38"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A valor de Comunicação do XGD faz-se presente de modo a garantir que todo o time fique coeso e alinhado em relação ao objetivo da </w:t>
            </w:r>
            <w:r>
              <w:rPr>
                <w:rFonts w:ascii="Times New Roman" w:eastAsia="Times New Roman" w:hAnsi="Times New Roman" w:cs="Times New Roman"/>
                <w:i/>
                <w:color w:val="000000"/>
                <w:sz w:val="20"/>
                <w:szCs w:val="20"/>
              </w:rPr>
              <w:t>Sprint</w:t>
            </w:r>
            <w:r>
              <w:rPr>
                <w:rFonts w:ascii="Times New Roman" w:eastAsia="Times New Roman" w:hAnsi="Times New Roman" w:cs="Times New Roman"/>
                <w:color w:val="000000"/>
                <w:sz w:val="20"/>
                <w:szCs w:val="20"/>
              </w:rPr>
              <w:t>.</w:t>
            </w:r>
          </w:p>
        </w:tc>
      </w:tr>
      <w:tr w:rsidR="009D16FC" w14:paraId="51A0C38F"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0B3C2"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D0F30" w14:textId="77777777" w:rsidR="009D16FC" w:rsidRDefault="009D16FC">
            <w:pPr>
              <w:pStyle w:val="Normal1"/>
              <w:spacing w:after="0" w:line="240" w:lineRule="auto"/>
              <w:rPr>
                <w:rFonts w:ascii="Times New Roman" w:eastAsia="Times New Roman" w:hAnsi="Times New Roman" w:cs="Times New Roman"/>
                <w:sz w:val="24"/>
                <w:szCs w:val="24"/>
              </w:rPr>
            </w:pPr>
          </w:p>
          <w:p w14:paraId="275C8C11"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0"/>
                <w:szCs w:val="20"/>
              </w:rPr>
              <w:t>Sprint Backlog</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623AC"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33980"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1D04C"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Assim como no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este artefato possui a lista de funcionalidades que serão desenvolvidas na </w:t>
            </w:r>
            <w:r>
              <w:rPr>
                <w:rFonts w:ascii="Times New Roman" w:eastAsia="Times New Roman" w:hAnsi="Times New Roman" w:cs="Times New Roman"/>
                <w:i/>
                <w:color w:val="000000"/>
                <w:sz w:val="20"/>
                <w:szCs w:val="20"/>
              </w:rPr>
              <w:t>Sprint</w:t>
            </w:r>
            <w:r>
              <w:rPr>
                <w:rFonts w:ascii="Times New Roman" w:eastAsia="Times New Roman" w:hAnsi="Times New Roman" w:cs="Times New Roman"/>
                <w:color w:val="000000"/>
                <w:sz w:val="20"/>
                <w:szCs w:val="20"/>
              </w:rPr>
              <w:t>.</w:t>
            </w:r>
          </w:p>
        </w:tc>
      </w:tr>
      <w:tr w:rsidR="009D16FC" w14:paraId="1BF25AFE"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B1786"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22999" w14:textId="77777777" w:rsidR="009D16FC" w:rsidRDefault="009D16FC">
            <w:pPr>
              <w:pStyle w:val="Normal1"/>
              <w:spacing w:after="240" w:line="240" w:lineRule="auto"/>
              <w:rPr>
                <w:rFonts w:ascii="Times New Roman" w:eastAsia="Times New Roman" w:hAnsi="Times New Roman" w:cs="Times New Roman"/>
                <w:sz w:val="24"/>
                <w:szCs w:val="24"/>
              </w:rPr>
            </w:pPr>
          </w:p>
          <w:p w14:paraId="1542BC16"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0"/>
                <w:szCs w:val="20"/>
              </w:rPr>
              <w:t>Time SCRUM</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641E1"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A1CD3"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07417"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Nessa atividade, todos os atores estão presentes: </w:t>
            </w:r>
            <w:proofErr w:type="spellStart"/>
            <w:r>
              <w:rPr>
                <w:rFonts w:ascii="Times New Roman" w:eastAsia="Times New Roman" w:hAnsi="Times New Roman" w:cs="Times New Roman"/>
                <w:i/>
                <w:color w:val="000000"/>
                <w:sz w:val="20"/>
                <w:szCs w:val="20"/>
              </w:rPr>
              <w:t>Product</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Owner</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SCRUM Master</w:t>
            </w:r>
            <w:r>
              <w:rPr>
                <w:rFonts w:ascii="Times New Roman" w:eastAsia="Times New Roman" w:hAnsi="Times New Roman" w:cs="Times New Roman"/>
                <w:color w:val="000000"/>
                <w:sz w:val="20"/>
                <w:szCs w:val="20"/>
              </w:rPr>
              <w:t xml:space="preserve"> e Equipes. De modo similar, o conjunto de todos os atores recebe o nome </w:t>
            </w:r>
            <w:r>
              <w:rPr>
                <w:rFonts w:ascii="Times New Roman" w:eastAsia="Times New Roman" w:hAnsi="Times New Roman" w:cs="Times New Roman"/>
                <w:color w:val="000000"/>
                <w:sz w:val="20"/>
                <w:szCs w:val="20"/>
              </w:rPr>
              <w:lastRenderedPageBreak/>
              <w:t xml:space="preserve">de Time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no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w:t>
            </w:r>
          </w:p>
        </w:tc>
      </w:tr>
      <w:tr w:rsidR="009D16FC" w14:paraId="5B98733D" w14:textId="77777777">
        <w:trPr>
          <w:trHeight w:val="735"/>
        </w:trPr>
        <w:tc>
          <w:tcPr>
            <w:tcW w:w="151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98470"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B7A7F14"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7569D331"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77D7F017"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322294C6"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73B2317D"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16218625"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1F23E520"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3F19D27E"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5CAD0BC1"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75A8DF19"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6A83C92D"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5CC9B05E"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407FEB01"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06674B93"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43CB0172"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5E035159"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4054A27E"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09EA897A"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05A8CEA9"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380CEBDB"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62C10ED1"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23625519"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EXECUÇÃO DA</w:t>
            </w:r>
            <w:r>
              <w:rPr>
                <w:rFonts w:ascii="Times New Roman" w:eastAsia="Times New Roman" w:hAnsi="Times New Roman" w:cs="Times New Roman"/>
                <w:b/>
                <w:i/>
                <w:color w:val="000000"/>
                <w:sz w:val="20"/>
                <w:szCs w:val="20"/>
              </w:rPr>
              <w:t xml:space="preserve"> SPRINT</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76C83" w14:textId="77777777" w:rsidR="009D16FC" w:rsidRDefault="009D16FC">
            <w:pPr>
              <w:pStyle w:val="Normal1"/>
              <w:spacing w:after="240" w:line="240" w:lineRule="auto"/>
              <w:rPr>
                <w:rFonts w:ascii="Times New Roman" w:eastAsia="Times New Roman" w:hAnsi="Times New Roman" w:cs="Times New Roman"/>
                <w:sz w:val="24"/>
                <w:szCs w:val="24"/>
              </w:rPr>
            </w:pPr>
          </w:p>
          <w:p w14:paraId="30BA9B8F"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Execução da </w:t>
            </w:r>
            <w:r>
              <w:rPr>
                <w:rFonts w:ascii="Times New Roman" w:eastAsia="Times New Roman" w:hAnsi="Times New Roman" w:cs="Times New Roman"/>
                <w:i/>
                <w:color w:val="000000"/>
                <w:sz w:val="20"/>
                <w:szCs w:val="20"/>
              </w:rPr>
              <w:t>Sprint</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E78BF"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AE8EA"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63553"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Uma vez que a estrutura do ciclo do processo definido é baseada na estrutura do ciclo do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o nome desta terceira atividade do </w:t>
            </w:r>
            <w:proofErr w:type="gramStart"/>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manteve</w:t>
            </w:r>
            <w:proofErr w:type="gramEnd"/>
            <w:r>
              <w:rPr>
                <w:rFonts w:ascii="Times New Roman" w:eastAsia="Times New Roman" w:hAnsi="Times New Roman" w:cs="Times New Roman"/>
                <w:color w:val="000000"/>
                <w:sz w:val="20"/>
                <w:szCs w:val="20"/>
              </w:rPr>
              <w:t>-se.</w:t>
            </w:r>
          </w:p>
        </w:tc>
      </w:tr>
      <w:tr w:rsidR="009D16FC" w14:paraId="1A684D8A"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9CCF2"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814F6"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2E99124A"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Reuniões Diárias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F6119"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31CC91D"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0"/>
                <w:szCs w:val="20"/>
              </w:rPr>
              <w:t>Stand-</w:t>
            </w:r>
            <w:proofErr w:type="spellStart"/>
            <w:r>
              <w:rPr>
                <w:rFonts w:ascii="Times New Roman" w:eastAsia="Times New Roman" w:hAnsi="Times New Roman" w:cs="Times New Roman"/>
                <w:i/>
                <w:color w:val="000000"/>
                <w:sz w:val="20"/>
                <w:szCs w:val="20"/>
              </w:rPr>
              <w:t>Up</w:t>
            </w:r>
            <w:proofErr w:type="spellEnd"/>
            <w:r>
              <w:rPr>
                <w:rFonts w:ascii="Times New Roman" w:eastAsia="Times New Roman" w:hAnsi="Times New Roman" w:cs="Times New Roman"/>
                <w:i/>
                <w:color w:val="000000"/>
                <w:sz w:val="20"/>
                <w:szCs w:val="20"/>
              </w:rPr>
              <w:t xml:space="preserve"> Meetings</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C0686"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303DF"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Tem-se </w:t>
            </w:r>
            <w:proofErr w:type="gramStart"/>
            <w:r>
              <w:rPr>
                <w:rFonts w:ascii="Times New Roman" w:eastAsia="Times New Roman" w:hAnsi="Times New Roman" w:cs="Times New Roman"/>
                <w:color w:val="000000"/>
                <w:sz w:val="20"/>
                <w:szCs w:val="20"/>
              </w:rPr>
              <w:t>reuniões  rápidas</w:t>
            </w:r>
            <w:proofErr w:type="gramEnd"/>
            <w:r>
              <w:rPr>
                <w:rFonts w:ascii="Times New Roman" w:eastAsia="Times New Roman" w:hAnsi="Times New Roman" w:cs="Times New Roman"/>
                <w:color w:val="000000"/>
                <w:sz w:val="20"/>
                <w:szCs w:val="20"/>
              </w:rPr>
              <w:t xml:space="preserve"> diariamente com todas as equipes do time, de forma similar às Reuniões Diárias do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e às </w:t>
            </w:r>
            <w:r>
              <w:rPr>
                <w:rFonts w:ascii="Times New Roman" w:eastAsia="Times New Roman" w:hAnsi="Times New Roman" w:cs="Times New Roman"/>
                <w:i/>
                <w:color w:val="000000"/>
                <w:sz w:val="20"/>
                <w:szCs w:val="20"/>
              </w:rPr>
              <w:t>Stand-</w:t>
            </w:r>
            <w:proofErr w:type="spellStart"/>
            <w:r>
              <w:rPr>
                <w:rFonts w:ascii="Times New Roman" w:eastAsia="Times New Roman" w:hAnsi="Times New Roman" w:cs="Times New Roman"/>
                <w:i/>
                <w:color w:val="000000"/>
                <w:sz w:val="20"/>
                <w:szCs w:val="20"/>
              </w:rPr>
              <w:t>Up</w:t>
            </w:r>
            <w:proofErr w:type="spellEnd"/>
            <w:r>
              <w:rPr>
                <w:rFonts w:ascii="Times New Roman" w:eastAsia="Times New Roman" w:hAnsi="Times New Roman" w:cs="Times New Roman"/>
                <w:i/>
                <w:color w:val="000000"/>
                <w:sz w:val="20"/>
                <w:szCs w:val="20"/>
              </w:rPr>
              <w:t xml:space="preserve"> Meetings</w:t>
            </w:r>
            <w:r>
              <w:rPr>
                <w:rFonts w:ascii="Times New Roman" w:eastAsia="Times New Roman" w:hAnsi="Times New Roman" w:cs="Times New Roman"/>
                <w:color w:val="000000"/>
                <w:sz w:val="20"/>
                <w:szCs w:val="20"/>
              </w:rPr>
              <w:t xml:space="preserve"> do XGD, com o intuito de deixar os participantes alinhados em relação ao andamento do projeto. </w:t>
            </w:r>
          </w:p>
        </w:tc>
      </w:tr>
      <w:tr w:rsidR="009D16FC" w14:paraId="39ADF2EA"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35690"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CCAB54" w14:textId="77777777" w:rsidR="009D16FC" w:rsidRDefault="009D16FC">
            <w:pPr>
              <w:pStyle w:val="Normal1"/>
              <w:spacing w:after="240" w:line="240" w:lineRule="auto"/>
              <w:rPr>
                <w:rFonts w:ascii="Times New Roman" w:eastAsia="Times New Roman" w:hAnsi="Times New Roman" w:cs="Times New Roman"/>
                <w:sz w:val="24"/>
                <w:szCs w:val="24"/>
              </w:rPr>
            </w:pPr>
          </w:p>
          <w:p w14:paraId="5BD58743"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Código-Fonte</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2F5B3" w14:textId="77777777" w:rsidR="009D16FC" w:rsidRDefault="009D16FC">
            <w:pPr>
              <w:pStyle w:val="Normal1"/>
              <w:spacing w:after="240" w:line="240" w:lineRule="auto"/>
              <w:rPr>
                <w:rFonts w:ascii="Times New Roman" w:eastAsia="Times New Roman" w:hAnsi="Times New Roman" w:cs="Times New Roman"/>
                <w:sz w:val="24"/>
                <w:szCs w:val="24"/>
              </w:rPr>
            </w:pPr>
          </w:p>
          <w:p w14:paraId="51889E21"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Código-Fonte</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74A7C" w14:textId="77777777" w:rsidR="009D16FC" w:rsidRDefault="009D16FC">
            <w:pPr>
              <w:pStyle w:val="Normal1"/>
              <w:spacing w:after="240" w:line="240" w:lineRule="auto"/>
              <w:rPr>
                <w:rFonts w:ascii="Times New Roman" w:eastAsia="Times New Roman" w:hAnsi="Times New Roman" w:cs="Times New Roman"/>
                <w:sz w:val="24"/>
                <w:szCs w:val="24"/>
              </w:rPr>
            </w:pPr>
          </w:p>
          <w:p w14:paraId="5B611923"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Código-Fonte</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E465B"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Tem-se a elaboração do Código-Fonte do jogo, artefato comum a todos os 3 (três) modelos de </w:t>
            </w:r>
            <w:proofErr w:type="spellStart"/>
            <w:r>
              <w:rPr>
                <w:rFonts w:ascii="Times New Roman" w:eastAsia="Times New Roman" w:hAnsi="Times New Roman" w:cs="Times New Roman"/>
                <w:color w:val="000000"/>
                <w:sz w:val="20"/>
                <w:szCs w:val="20"/>
              </w:rPr>
              <w:t>processo</w:t>
            </w:r>
            <w:proofErr w:type="spellEnd"/>
            <w:r>
              <w:rPr>
                <w:rFonts w:ascii="Times New Roman" w:eastAsia="Times New Roman" w:hAnsi="Times New Roman" w:cs="Times New Roman"/>
                <w:color w:val="000000"/>
                <w:sz w:val="20"/>
                <w:szCs w:val="20"/>
              </w:rPr>
              <w:t xml:space="preserve"> relacionados.</w:t>
            </w:r>
          </w:p>
        </w:tc>
      </w:tr>
      <w:tr w:rsidR="009D16FC" w14:paraId="693EB30B"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CDD63"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60BC2"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E07CA"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55CDA2F4" w14:textId="77777777" w:rsidR="009D16FC" w:rsidRDefault="00033C4F">
            <w:pPr>
              <w:pStyle w:val="Normal1"/>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color w:val="000000"/>
                <w:sz w:val="20"/>
                <w:szCs w:val="20"/>
              </w:rPr>
              <w:t>Shared</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Code</w:t>
            </w:r>
            <w:proofErr w:type="spellEnd"/>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14AEC"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4293B"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A prática de </w:t>
            </w:r>
            <w:proofErr w:type="spellStart"/>
            <w:r>
              <w:rPr>
                <w:rFonts w:ascii="Times New Roman" w:eastAsia="Times New Roman" w:hAnsi="Times New Roman" w:cs="Times New Roman"/>
                <w:i/>
                <w:color w:val="000000"/>
                <w:sz w:val="20"/>
                <w:szCs w:val="20"/>
              </w:rPr>
              <w:t>Shared</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Code</w:t>
            </w:r>
            <w:proofErr w:type="spellEnd"/>
            <w:r>
              <w:rPr>
                <w:rFonts w:ascii="Times New Roman" w:eastAsia="Times New Roman" w:hAnsi="Times New Roman" w:cs="Times New Roman"/>
                <w:color w:val="000000"/>
                <w:sz w:val="20"/>
                <w:szCs w:val="20"/>
              </w:rPr>
              <w:t xml:space="preserve"> - Código Compartilhado, do XGD faz-se presente no processo definido, dado que </w:t>
            </w:r>
            <w:proofErr w:type="gramStart"/>
            <w:r>
              <w:rPr>
                <w:rFonts w:ascii="Times New Roman" w:eastAsia="Times New Roman" w:hAnsi="Times New Roman" w:cs="Times New Roman"/>
                <w:color w:val="000000"/>
                <w:sz w:val="20"/>
                <w:szCs w:val="20"/>
              </w:rPr>
              <w:t>tem-se</w:t>
            </w:r>
            <w:proofErr w:type="gramEnd"/>
            <w:r>
              <w:rPr>
                <w:rFonts w:ascii="Times New Roman" w:eastAsia="Times New Roman" w:hAnsi="Times New Roman" w:cs="Times New Roman"/>
                <w:color w:val="000000"/>
                <w:sz w:val="20"/>
                <w:szCs w:val="20"/>
              </w:rPr>
              <w:t xml:space="preserve"> a criação de um repositório central para o código fonte de acesso a todo o time. </w:t>
            </w:r>
          </w:p>
        </w:tc>
      </w:tr>
      <w:tr w:rsidR="009D16FC" w14:paraId="3CF57D9F"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79B71"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30DDA"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728D4"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27E6358B" w14:textId="77777777" w:rsidR="009D16FC" w:rsidRDefault="00033C4F">
            <w:pPr>
              <w:pStyle w:val="Normal1"/>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color w:val="000000"/>
                <w:sz w:val="20"/>
                <w:szCs w:val="20"/>
              </w:rPr>
              <w:t>Pair</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Programming</w:t>
            </w:r>
            <w:proofErr w:type="spellEnd"/>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0D7E2"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6D065"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 prática de</w:t>
            </w:r>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Pair</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Programming</w:t>
            </w:r>
            <w:proofErr w:type="spellEnd"/>
            <w:r>
              <w:rPr>
                <w:rFonts w:ascii="Times New Roman" w:eastAsia="Times New Roman" w:hAnsi="Times New Roman" w:cs="Times New Roman"/>
                <w:color w:val="000000"/>
                <w:sz w:val="20"/>
                <w:szCs w:val="20"/>
              </w:rPr>
              <w:t xml:space="preserve"> - Programação em Pares, também </w:t>
            </w:r>
            <w:proofErr w:type="gramStart"/>
            <w:r>
              <w:rPr>
                <w:rFonts w:ascii="Times New Roman" w:eastAsia="Times New Roman" w:hAnsi="Times New Roman" w:cs="Times New Roman"/>
                <w:color w:val="000000"/>
                <w:sz w:val="20"/>
                <w:szCs w:val="20"/>
              </w:rPr>
              <w:t>faz-se</w:t>
            </w:r>
            <w:proofErr w:type="gramEnd"/>
            <w:r>
              <w:rPr>
                <w:rFonts w:ascii="Times New Roman" w:eastAsia="Times New Roman" w:hAnsi="Times New Roman" w:cs="Times New Roman"/>
                <w:color w:val="000000"/>
                <w:sz w:val="20"/>
                <w:szCs w:val="20"/>
              </w:rPr>
              <w:t xml:space="preserve"> presente no processo em questão, já que tem-se a recomendação de que os membros das diferentes equipes trabalhem em pares, permitindo a troca de </w:t>
            </w:r>
            <w:r>
              <w:rPr>
                <w:rFonts w:ascii="Times New Roman" w:eastAsia="Times New Roman" w:hAnsi="Times New Roman" w:cs="Times New Roman"/>
                <w:color w:val="000000"/>
                <w:sz w:val="20"/>
                <w:szCs w:val="20"/>
              </w:rPr>
              <w:lastRenderedPageBreak/>
              <w:t>conhecimento.</w:t>
            </w:r>
          </w:p>
        </w:tc>
      </w:tr>
      <w:tr w:rsidR="009D16FC" w14:paraId="54FC7CF9"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108D1"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BFB6A"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8E1E9"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1E4F574D" w14:textId="77777777" w:rsidR="009D16FC" w:rsidRDefault="00033C4F">
            <w:pPr>
              <w:pStyle w:val="Normal1"/>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i/>
                <w:color w:val="000000"/>
                <w:sz w:val="20"/>
                <w:szCs w:val="20"/>
              </w:rPr>
              <w:t>Whole</w:t>
            </w:r>
            <w:proofErr w:type="spellEnd"/>
            <w:r>
              <w:rPr>
                <w:rFonts w:ascii="Times New Roman" w:eastAsia="Times New Roman" w:hAnsi="Times New Roman" w:cs="Times New Roman"/>
                <w:i/>
                <w:color w:val="000000"/>
                <w:sz w:val="20"/>
                <w:szCs w:val="20"/>
              </w:rPr>
              <w:t xml:space="preserve"> Team</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4EC87"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2EE4A"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Outra prática do XGD presente é o </w:t>
            </w:r>
            <w:proofErr w:type="spellStart"/>
            <w:r>
              <w:rPr>
                <w:rFonts w:ascii="Times New Roman" w:eastAsia="Times New Roman" w:hAnsi="Times New Roman" w:cs="Times New Roman"/>
                <w:i/>
                <w:color w:val="000000"/>
                <w:sz w:val="20"/>
                <w:szCs w:val="20"/>
              </w:rPr>
              <w:t>Whole</w:t>
            </w:r>
            <w:proofErr w:type="spellEnd"/>
            <w:r>
              <w:rPr>
                <w:rFonts w:ascii="Times New Roman" w:eastAsia="Times New Roman" w:hAnsi="Times New Roman" w:cs="Times New Roman"/>
                <w:i/>
                <w:color w:val="000000"/>
                <w:sz w:val="20"/>
                <w:szCs w:val="20"/>
              </w:rPr>
              <w:t xml:space="preserve"> Team</w:t>
            </w:r>
            <w:r>
              <w:rPr>
                <w:rFonts w:ascii="Times New Roman" w:eastAsia="Times New Roman" w:hAnsi="Times New Roman" w:cs="Times New Roman"/>
                <w:color w:val="000000"/>
                <w:sz w:val="20"/>
                <w:szCs w:val="20"/>
              </w:rPr>
              <w:t>. Em todas as Equipes, Desenvolvimento, Arte e Som, os membros têm níveis semelhantes de conhecimento, não havendo a ideia de especialização em determinada área.</w:t>
            </w:r>
          </w:p>
        </w:tc>
      </w:tr>
      <w:tr w:rsidR="009D16FC" w14:paraId="4957968A"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35277"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FA2A8"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FD195" w14:textId="77777777" w:rsidR="009D16FC" w:rsidRDefault="009D16FC">
            <w:pPr>
              <w:pStyle w:val="Normal1"/>
              <w:spacing w:after="240" w:line="240" w:lineRule="auto"/>
              <w:rPr>
                <w:rFonts w:ascii="Times New Roman" w:eastAsia="Times New Roman" w:hAnsi="Times New Roman" w:cs="Times New Roman"/>
                <w:sz w:val="24"/>
                <w:szCs w:val="24"/>
              </w:rPr>
            </w:pPr>
          </w:p>
          <w:p w14:paraId="4BF83711"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Elementos Visuais</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55D46" w14:textId="77777777" w:rsidR="009D16FC" w:rsidRDefault="009D16FC">
            <w:pPr>
              <w:pStyle w:val="Normal1"/>
              <w:spacing w:after="240" w:line="240" w:lineRule="auto"/>
              <w:rPr>
                <w:rFonts w:ascii="Times New Roman" w:eastAsia="Times New Roman" w:hAnsi="Times New Roman" w:cs="Times New Roman"/>
                <w:sz w:val="24"/>
                <w:szCs w:val="24"/>
              </w:rPr>
            </w:pPr>
          </w:p>
          <w:p w14:paraId="27B7EE98"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Elementos Visuais</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8FE7B"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Os elementos visuais - imagens e animações - são artefatos do XGD e do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 xml:space="preserve"> e são produzidos nessa atividade de Execução da </w:t>
            </w:r>
            <w:r>
              <w:rPr>
                <w:rFonts w:ascii="Times New Roman" w:eastAsia="Times New Roman" w:hAnsi="Times New Roman" w:cs="Times New Roman"/>
                <w:i/>
                <w:color w:val="000000"/>
                <w:sz w:val="20"/>
                <w:szCs w:val="20"/>
              </w:rPr>
              <w:t xml:space="preserve">Sprint </w:t>
            </w:r>
            <w:r>
              <w:rPr>
                <w:rFonts w:ascii="Times New Roman" w:eastAsia="Times New Roman" w:hAnsi="Times New Roman" w:cs="Times New Roman"/>
                <w:color w:val="000000"/>
                <w:sz w:val="20"/>
                <w:szCs w:val="20"/>
              </w:rPr>
              <w:t>do processo definido.</w:t>
            </w:r>
          </w:p>
        </w:tc>
      </w:tr>
      <w:tr w:rsidR="009D16FC" w14:paraId="63C68310"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70E84"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4A463"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339EA"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24219895"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Elementos Sonoros</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7460D"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3E7723DC"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Elementos Sonoros</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77F2B"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Os </w:t>
            </w:r>
            <w:proofErr w:type="gramStart"/>
            <w:r>
              <w:rPr>
                <w:rFonts w:ascii="Times New Roman" w:eastAsia="Times New Roman" w:hAnsi="Times New Roman" w:cs="Times New Roman"/>
                <w:color w:val="000000"/>
                <w:sz w:val="20"/>
                <w:szCs w:val="20"/>
              </w:rPr>
              <w:t>elementos sonoras</w:t>
            </w:r>
            <w:proofErr w:type="gramEnd"/>
            <w:r>
              <w:rPr>
                <w:rFonts w:ascii="Times New Roman" w:eastAsia="Times New Roman" w:hAnsi="Times New Roman" w:cs="Times New Roman"/>
                <w:color w:val="000000"/>
                <w:sz w:val="20"/>
                <w:szCs w:val="20"/>
              </w:rPr>
              <w:t xml:space="preserve"> - faixas de música e efeitos sonoros - são artefatos do XGD e do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 xml:space="preserve"> e são produzidos nessa atividade de Execução da </w:t>
            </w:r>
            <w:r>
              <w:rPr>
                <w:rFonts w:ascii="Times New Roman" w:eastAsia="Times New Roman" w:hAnsi="Times New Roman" w:cs="Times New Roman"/>
                <w:i/>
                <w:color w:val="000000"/>
                <w:sz w:val="20"/>
                <w:szCs w:val="20"/>
              </w:rPr>
              <w:t>Sprint</w:t>
            </w:r>
            <w:r>
              <w:rPr>
                <w:rFonts w:ascii="Times New Roman" w:eastAsia="Times New Roman" w:hAnsi="Times New Roman" w:cs="Times New Roman"/>
                <w:color w:val="000000"/>
                <w:sz w:val="20"/>
                <w:szCs w:val="20"/>
              </w:rPr>
              <w:t xml:space="preserve"> do processo definido.</w:t>
            </w:r>
          </w:p>
        </w:tc>
      </w:tr>
      <w:tr w:rsidR="009D16FC" w14:paraId="4B00C6A0"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EF320"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1E532" w14:textId="77777777" w:rsidR="009D16FC" w:rsidRDefault="009D16FC">
            <w:pPr>
              <w:pStyle w:val="Normal1"/>
              <w:spacing w:after="240" w:line="240" w:lineRule="auto"/>
              <w:rPr>
                <w:rFonts w:ascii="Times New Roman" w:eastAsia="Times New Roman" w:hAnsi="Times New Roman" w:cs="Times New Roman"/>
                <w:sz w:val="24"/>
                <w:szCs w:val="24"/>
              </w:rPr>
            </w:pPr>
          </w:p>
          <w:p w14:paraId="4A228F72"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Testes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5F1EA" w14:textId="77777777" w:rsidR="009D16FC" w:rsidRDefault="009D16FC">
            <w:pPr>
              <w:pStyle w:val="Normal1"/>
              <w:spacing w:after="240" w:line="240" w:lineRule="auto"/>
              <w:rPr>
                <w:rFonts w:ascii="Times New Roman" w:eastAsia="Times New Roman" w:hAnsi="Times New Roman" w:cs="Times New Roman"/>
                <w:sz w:val="24"/>
                <w:szCs w:val="24"/>
              </w:rPr>
            </w:pPr>
          </w:p>
          <w:p w14:paraId="527E6E41"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Testes</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8A20E" w14:textId="77777777" w:rsidR="009D16FC" w:rsidRDefault="009D16FC">
            <w:pPr>
              <w:pStyle w:val="Normal1"/>
              <w:spacing w:after="240" w:line="240" w:lineRule="auto"/>
              <w:rPr>
                <w:rFonts w:ascii="Times New Roman" w:eastAsia="Times New Roman" w:hAnsi="Times New Roman" w:cs="Times New Roman"/>
                <w:sz w:val="24"/>
                <w:szCs w:val="24"/>
              </w:rPr>
            </w:pPr>
          </w:p>
          <w:p w14:paraId="7E4DE93F"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Testes</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A00E3"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São executados testes sobre as produções realizadas de modo a garantir qualidade, prática comum aos 3 (três) processos relacionados.</w:t>
            </w:r>
          </w:p>
        </w:tc>
      </w:tr>
      <w:tr w:rsidR="009D16FC" w14:paraId="2F2A6A8F"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0D0DF"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9F8AB"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4AF58320"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Equipe de Desenvolvimento</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435A5"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677ADEAB"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Equipe de Desenvolvimento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D3D41"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49E3DF79"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Equipe de Desenvolvimento</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0FE59"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Tem-se a Equipe de Desenvolvimento representando o ator responsável pela elaboração do código-fonte, ator comum a todos os 3 (três) modelos de </w:t>
            </w:r>
            <w:proofErr w:type="spellStart"/>
            <w:r>
              <w:rPr>
                <w:rFonts w:ascii="Times New Roman" w:eastAsia="Times New Roman" w:hAnsi="Times New Roman" w:cs="Times New Roman"/>
                <w:color w:val="000000"/>
                <w:sz w:val="20"/>
                <w:szCs w:val="20"/>
              </w:rPr>
              <w:t>processo</w:t>
            </w:r>
            <w:proofErr w:type="spellEnd"/>
            <w:r>
              <w:rPr>
                <w:rFonts w:ascii="Times New Roman" w:eastAsia="Times New Roman" w:hAnsi="Times New Roman" w:cs="Times New Roman"/>
                <w:color w:val="000000"/>
                <w:sz w:val="20"/>
                <w:szCs w:val="20"/>
              </w:rPr>
              <w:t xml:space="preserve"> relacionados.</w:t>
            </w:r>
          </w:p>
        </w:tc>
      </w:tr>
      <w:tr w:rsidR="009D16FC" w14:paraId="1B21EACE"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6BBB5"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BB45D"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35B07"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2FA81680"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Artistas</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4091C"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248E647F"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Equipe de Arte</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21024"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Os artistas do XGD e a Equipe de Arte do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 xml:space="preserve"> representam os atores responsáveis pela produção dos elementos visuais, tal qual a Equipe de Arte do processo definido.</w:t>
            </w:r>
          </w:p>
        </w:tc>
      </w:tr>
      <w:tr w:rsidR="009D16FC" w14:paraId="493D0692"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99D60"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76316"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11C89"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5B306991"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Músicos</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EC98C"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4896F2F3"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Equipe de Som</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32E1D"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Os músicos do XGD e a Equipe de Som do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 xml:space="preserve"> representam os atores responsáveis pela produção dos elementos sonoros, tal qual a Equipe de Som do processo definido.</w:t>
            </w:r>
          </w:p>
        </w:tc>
      </w:tr>
      <w:tr w:rsidR="009D16FC" w14:paraId="2507A954"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1E86E"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E9230" w14:textId="77777777" w:rsidR="009D16FC" w:rsidRDefault="009D16FC">
            <w:pPr>
              <w:pStyle w:val="Normal1"/>
              <w:spacing w:after="240" w:line="240" w:lineRule="auto"/>
              <w:rPr>
                <w:rFonts w:ascii="Times New Roman" w:eastAsia="Times New Roman" w:hAnsi="Times New Roman" w:cs="Times New Roman"/>
                <w:sz w:val="24"/>
                <w:szCs w:val="24"/>
              </w:rPr>
            </w:pPr>
          </w:p>
          <w:p w14:paraId="122B0731"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0"/>
                <w:szCs w:val="20"/>
              </w:rPr>
              <w:t>SCRUM Master</w:t>
            </w:r>
          </w:p>
          <w:p w14:paraId="17BFAEC8"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0E92D"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E37DE"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2154A"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i/>
                <w:color w:val="000000"/>
                <w:sz w:val="20"/>
                <w:szCs w:val="20"/>
              </w:rPr>
              <w:t>SCRUM Master</w:t>
            </w:r>
            <w:r>
              <w:rPr>
                <w:rFonts w:ascii="Times New Roman" w:eastAsia="Times New Roman" w:hAnsi="Times New Roman" w:cs="Times New Roman"/>
                <w:color w:val="000000"/>
                <w:sz w:val="20"/>
                <w:szCs w:val="20"/>
              </w:rPr>
              <w:t xml:space="preserve">, tal qual no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consiste no ator responsável por liderar as equipes, potencializando o trabalho de todos os membros.</w:t>
            </w:r>
          </w:p>
        </w:tc>
      </w:tr>
      <w:tr w:rsidR="009D16FC" w14:paraId="13A7ADFB" w14:textId="77777777">
        <w:trPr>
          <w:trHeight w:val="440"/>
        </w:trPr>
        <w:tc>
          <w:tcPr>
            <w:tcW w:w="151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7AF24"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606D7B1"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20"/>
                <w:szCs w:val="20"/>
              </w:rPr>
              <w:t>SPRINT REVIEW</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D4C16" w14:textId="77777777" w:rsidR="009D16FC" w:rsidRDefault="009D16FC">
            <w:pPr>
              <w:pStyle w:val="Normal1"/>
              <w:spacing w:after="240" w:line="240" w:lineRule="auto"/>
              <w:rPr>
                <w:rFonts w:ascii="Times New Roman" w:eastAsia="Times New Roman" w:hAnsi="Times New Roman" w:cs="Times New Roman"/>
                <w:sz w:val="24"/>
                <w:szCs w:val="24"/>
              </w:rPr>
            </w:pPr>
          </w:p>
          <w:p w14:paraId="7AACB6F7"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0"/>
                <w:szCs w:val="20"/>
              </w:rPr>
              <w:t>Sprint Review</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40CCD"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C040B"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3DF3C"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Uma vez que a estrutura do ciclo do processo definido é baseada na estrutura do ciclo do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o nome desta quarta atividade do </w:t>
            </w:r>
            <w:proofErr w:type="gramStart"/>
            <w:r>
              <w:rPr>
                <w:rFonts w:ascii="Times New Roman" w:eastAsia="Times New Roman" w:hAnsi="Times New Roman" w:cs="Times New Roman"/>
                <w:i/>
                <w:color w:val="000000"/>
                <w:sz w:val="20"/>
                <w:szCs w:val="20"/>
              </w:rPr>
              <w:t xml:space="preserve">SCRUM </w:t>
            </w:r>
            <w:r>
              <w:rPr>
                <w:rFonts w:ascii="Times New Roman" w:eastAsia="Times New Roman" w:hAnsi="Times New Roman" w:cs="Times New Roman"/>
                <w:color w:val="000000"/>
                <w:sz w:val="20"/>
                <w:szCs w:val="20"/>
              </w:rPr>
              <w:t> manteve</w:t>
            </w:r>
            <w:proofErr w:type="gramEnd"/>
            <w:r>
              <w:rPr>
                <w:rFonts w:ascii="Times New Roman" w:eastAsia="Times New Roman" w:hAnsi="Times New Roman" w:cs="Times New Roman"/>
                <w:color w:val="000000"/>
                <w:sz w:val="20"/>
                <w:szCs w:val="20"/>
              </w:rPr>
              <w:t>-se.</w:t>
            </w:r>
          </w:p>
        </w:tc>
      </w:tr>
      <w:tr w:rsidR="009D16FC" w14:paraId="1F6DD300"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A3DF8"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80705" w14:textId="77777777" w:rsidR="009D16FC" w:rsidRDefault="009D16FC">
            <w:pPr>
              <w:pStyle w:val="Normal1"/>
              <w:spacing w:after="240" w:line="240" w:lineRule="auto"/>
              <w:rPr>
                <w:rFonts w:ascii="Times New Roman" w:eastAsia="Times New Roman" w:hAnsi="Times New Roman" w:cs="Times New Roman"/>
                <w:sz w:val="24"/>
                <w:szCs w:val="24"/>
              </w:rPr>
            </w:pPr>
          </w:p>
          <w:p w14:paraId="05F21FF0"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Validação</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FFADA" w14:textId="77777777" w:rsidR="009D16FC" w:rsidRDefault="009D16FC">
            <w:pPr>
              <w:pStyle w:val="Normal1"/>
              <w:spacing w:after="240" w:line="240" w:lineRule="auto"/>
              <w:rPr>
                <w:rFonts w:ascii="Times New Roman" w:eastAsia="Times New Roman" w:hAnsi="Times New Roman" w:cs="Times New Roman"/>
                <w:sz w:val="24"/>
                <w:szCs w:val="24"/>
              </w:rPr>
            </w:pPr>
          </w:p>
          <w:p w14:paraId="44074DAB"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Validação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3B761B" w14:textId="77777777" w:rsidR="009D16FC" w:rsidRDefault="009D16FC">
            <w:pPr>
              <w:pStyle w:val="Normal1"/>
              <w:spacing w:after="240" w:line="240" w:lineRule="auto"/>
              <w:rPr>
                <w:rFonts w:ascii="Times New Roman" w:eastAsia="Times New Roman" w:hAnsi="Times New Roman" w:cs="Times New Roman"/>
                <w:sz w:val="24"/>
                <w:szCs w:val="24"/>
              </w:rPr>
            </w:pPr>
          </w:p>
          <w:p w14:paraId="6F2ED39B"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Validação</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8CD6D"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Após a Execução da Sprint, é feita a validação das metas do desenvolvimento, atividade comum a todos os 3 (três) modelos de </w:t>
            </w:r>
            <w:proofErr w:type="spellStart"/>
            <w:r>
              <w:rPr>
                <w:rFonts w:ascii="Times New Roman" w:eastAsia="Times New Roman" w:hAnsi="Times New Roman" w:cs="Times New Roman"/>
                <w:color w:val="000000"/>
                <w:sz w:val="20"/>
                <w:szCs w:val="20"/>
              </w:rPr>
              <w:t>processo</w:t>
            </w:r>
            <w:proofErr w:type="spellEnd"/>
            <w:r>
              <w:rPr>
                <w:rFonts w:ascii="Times New Roman" w:eastAsia="Times New Roman" w:hAnsi="Times New Roman" w:cs="Times New Roman"/>
                <w:color w:val="000000"/>
                <w:sz w:val="20"/>
                <w:szCs w:val="20"/>
              </w:rPr>
              <w:t xml:space="preserve"> relacionados.</w:t>
            </w:r>
          </w:p>
        </w:tc>
      </w:tr>
      <w:tr w:rsidR="009D16FC" w14:paraId="0F176257"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458FA"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64E95" w14:textId="77777777" w:rsidR="009D16FC" w:rsidRDefault="009D16FC">
            <w:pPr>
              <w:pStyle w:val="Normal1"/>
              <w:spacing w:after="240" w:line="240" w:lineRule="auto"/>
              <w:rPr>
                <w:rFonts w:ascii="Times New Roman" w:eastAsia="Times New Roman" w:hAnsi="Times New Roman" w:cs="Times New Roman"/>
                <w:sz w:val="24"/>
                <w:szCs w:val="24"/>
              </w:rPr>
            </w:pPr>
          </w:p>
          <w:p w14:paraId="72D162D9"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Mudança de Escopo</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A0BED" w14:textId="77777777" w:rsidR="009D16FC" w:rsidRDefault="009D16FC">
            <w:pPr>
              <w:pStyle w:val="Normal1"/>
              <w:spacing w:after="240" w:line="240" w:lineRule="auto"/>
              <w:rPr>
                <w:rFonts w:ascii="Times New Roman" w:eastAsia="Times New Roman" w:hAnsi="Times New Roman" w:cs="Times New Roman"/>
                <w:sz w:val="24"/>
                <w:szCs w:val="24"/>
              </w:rPr>
            </w:pPr>
          </w:p>
          <w:p w14:paraId="13387CB6"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Mudança de Escopo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4FE06"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216F4"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Nessa atividade do processo definido, serão avaliadas necessidades de alteração no escopo do jogo. Mudanças no produto também </w:t>
            </w:r>
            <w:r>
              <w:rPr>
                <w:rFonts w:ascii="Times New Roman" w:eastAsia="Times New Roman" w:hAnsi="Times New Roman" w:cs="Times New Roman"/>
                <w:color w:val="000000"/>
                <w:sz w:val="20"/>
                <w:szCs w:val="20"/>
              </w:rPr>
              <w:lastRenderedPageBreak/>
              <w:t xml:space="preserve">são gerenciadas no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e no XGD, uma vez que são métodos ágeis.</w:t>
            </w:r>
          </w:p>
        </w:tc>
      </w:tr>
      <w:tr w:rsidR="009D16FC" w14:paraId="2328E418"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452F7"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F7969" w14:textId="77777777" w:rsidR="009D16FC" w:rsidRDefault="009D16FC">
            <w:pPr>
              <w:pStyle w:val="Normal1"/>
              <w:spacing w:after="240" w:line="240" w:lineRule="auto"/>
              <w:rPr>
                <w:rFonts w:ascii="Times New Roman" w:eastAsia="Times New Roman" w:hAnsi="Times New Roman" w:cs="Times New Roman"/>
                <w:sz w:val="24"/>
                <w:szCs w:val="24"/>
              </w:rPr>
            </w:pPr>
          </w:p>
          <w:p w14:paraId="3E31AD60"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Entrega Funcional</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51C03" w14:textId="77777777" w:rsidR="009D16FC" w:rsidRDefault="009D16FC">
            <w:pPr>
              <w:pStyle w:val="Normal1"/>
              <w:spacing w:after="240" w:line="240" w:lineRule="auto"/>
              <w:rPr>
                <w:rFonts w:ascii="Times New Roman" w:eastAsia="Times New Roman" w:hAnsi="Times New Roman" w:cs="Times New Roman"/>
                <w:sz w:val="24"/>
                <w:szCs w:val="24"/>
              </w:rPr>
            </w:pPr>
          </w:p>
          <w:p w14:paraId="14A0544B"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Entrega</w:t>
            </w:r>
          </w:p>
          <w:p w14:paraId="65CE735F"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Funcional</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CF135" w14:textId="77777777" w:rsidR="009D16FC" w:rsidRDefault="009D16FC">
            <w:pPr>
              <w:pStyle w:val="Normal1"/>
              <w:spacing w:after="240" w:line="240" w:lineRule="auto"/>
              <w:rPr>
                <w:rFonts w:ascii="Times New Roman" w:eastAsia="Times New Roman" w:hAnsi="Times New Roman" w:cs="Times New Roman"/>
                <w:sz w:val="24"/>
                <w:szCs w:val="24"/>
              </w:rPr>
            </w:pPr>
          </w:p>
          <w:p w14:paraId="232E5519"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Entrega Funcional</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36790"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Tem-se a Entrega Funcional no final de um </w:t>
            </w:r>
            <w:r>
              <w:rPr>
                <w:rFonts w:ascii="Times New Roman" w:eastAsia="Times New Roman" w:hAnsi="Times New Roman" w:cs="Times New Roman"/>
                <w:i/>
                <w:color w:val="000000"/>
                <w:sz w:val="20"/>
                <w:szCs w:val="20"/>
              </w:rPr>
              <w:t>Time Box</w:t>
            </w:r>
            <w:r>
              <w:rPr>
                <w:rFonts w:ascii="Times New Roman" w:eastAsia="Times New Roman" w:hAnsi="Times New Roman" w:cs="Times New Roman"/>
                <w:color w:val="000000"/>
                <w:sz w:val="20"/>
                <w:szCs w:val="20"/>
              </w:rPr>
              <w:t xml:space="preserve"> de desenvolvimento. O artefato é comum a todos os 3 (três) modelos de </w:t>
            </w:r>
            <w:proofErr w:type="spellStart"/>
            <w:r>
              <w:rPr>
                <w:rFonts w:ascii="Times New Roman" w:eastAsia="Times New Roman" w:hAnsi="Times New Roman" w:cs="Times New Roman"/>
                <w:color w:val="000000"/>
                <w:sz w:val="20"/>
                <w:szCs w:val="20"/>
              </w:rPr>
              <w:t>processo</w:t>
            </w:r>
            <w:proofErr w:type="spellEnd"/>
            <w:r>
              <w:rPr>
                <w:rFonts w:ascii="Times New Roman" w:eastAsia="Times New Roman" w:hAnsi="Times New Roman" w:cs="Times New Roman"/>
                <w:color w:val="000000"/>
                <w:sz w:val="20"/>
                <w:szCs w:val="20"/>
              </w:rPr>
              <w:t xml:space="preserve"> relacionados.</w:t>
            </w:r>
          </w:p>
        </w:tc>
      </w:tr>
      <w:tr w:rsidR="009D16FC" w14:paraId="552AF93B"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32BF5"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A3B88" w14:textId="77777777" w:rsidR="009D16FC" w:rsidRDefault="009D16FC">
            <w:pPr>
              <w:pStyle w:val="Normal1"/>
              <w:spacing w:after="240" w:line="240" w:lineRule="auto"/>
              <w:rPr>
                <w:rFonts w:ascii="Times New Roman" w:eastAsia="Times New Roman" w:hAnsi="Times New Roman" w:cs="Times New Roman"/>
                <w:sz w:val="24"/>
                <w:szCs w:val="24"/>
              </w:rPr>
            </w:pPr>
          </w:p>
          <w:p w14:paraId="204AAF0B"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0"/>
                <w:szCs w:val="20"/>
              </w:rPr>
              <w:t>Time</w:t>
            </w:r>
          </w:p>
          <w:p w14:paraId="6C29FC48"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0"/>
                <w:szCs w:val="20"/>
              </w:rPr>
              <w:t>SCRUM</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03458"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4D3E1"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15C9D"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Todos os atores do processo participam dos procedimentos de validação do desenvolvimento e de avaliação de mudanças. Novamente, de forma similar ao </w:t>
            </w:r>
            <w:r>
              <w:rPr>
                <w:rFonts w:ascii="Times New Roman" w:eastAsia="Times New Roman" w:hAnsi="Times New Roman" w:cs="Times New Roman"/>
                <w:i/>
                <w:color w:val="000000"/>
                <w:sz w:val="20"/>
                <w:szCs w:val="20"/>
              </w:rPr>
              <w:t>Time Scrum</w:t>
            </w:r>
            <w:r>
              <w:rPr>
                <w:rFonts w:ascii="Times New Roman" w:eastAsia="Times New Roman" w:hAnsi="Times New Roman" w:cs="Times New Roman"/>
                <w:color w:val="000000"/>
                <w:sz w:val="20"/>
                <w:szCs w:val="20"/>
              </w:rPr>
              <w:t>.</w:t>
            </w:r>
          </w:p>
        </w:tc>
      </w:tr>
      <w:tr w:rsidR="009D16FC" w14:paraId="2762385A" w14:textId="77777777">
        <w:trPr>
          <w:trHeight w:val="440"/>
        </w:trPr>
        <w:tc>
          <w:tcPr>
            <w:tcW w:w="151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8328F" w14:textId="77777777" w:rsidR="009D16FC" w:rsidRDefault="00033C4F">
            <w:pPr>
              <w:pStyle w:val="Normal1"/>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color w:val="000000"/>
                <w:sz w:val="20"/>
                <w:szCs w:val="20"/>
              </w:rPr>
              <w:t>RETROSPECTIVA</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887E5" w14:textId="77777777" w:rsidR="009D16FC" w:rsidRDefault="009D16FC">
            <w:pPr>
              <w:pStyle w:val="Normal1"/>
              <w:spacing w:after="240" w:line="240" w:lineRule="auto"/>
              <w:rPr>
                <w:rFonts w:ascii="Times New Roman" w:eastAsia="Times New Roman" w:hAnsi="Times New Roman" w:cs="Times New Roman"/>
                <w:sz w:val="24"/>
                <w:szCs w:val="24"/>
              </w:rPr>
            </w:pPr>
          </w:p>
          <w:p w14:paraId="5B721E0D" w14:textId="77777777" w:rsidR="009D16FC" w:rsidRDefault="009D16FC">
            <w:pPr>
              <w:pStyle w:val="Normal1"/>
              <w:spacing w:after="0" w:line="240" w:lineRule="auto"/>
              <w:jc w:val="center"/>
              <w:rPr>
                <w:rFonts w:ascii="Times New Roman" w:eastAsia="Times New Roman" w:hAnsi="Times New Roman" w:cs="Times New Roman"/>
                <w:color w:val="000000"/>
                <w:sz w:val="20"/>
                <w:szCs w:val="20"/>
              </w:rPr>
            </w:pPr>
          </w:p>
          <w:p w14:paraId="43F7CBF6"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Retrospectiva</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88425"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248E0"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26D26"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Uma vez que a estrutura do ciclo do processo definido é baseada na estrutura do ciclo do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xml:space="preserve">, o nome desta quinta atividade do </w:t>
            </w:r>
            <w:proofErr w:type="gramStart"/>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manteve</w:t>
            </w:r>
            <w:proofErr w:type="gramEnd"/>
            <w:r>
              <w:rPr>
                <w:rFonts w:ascii="Times New Roman" w:eastAsia="Times New Roman" w:hAnsi="Times New Roman" w:cs="Times New Roman"/>
                <w:color w:val="000000"/>
                <w:sz w:val="20"/>
                <w:szCs w:val="20"/>
              </w:rPr>
              <w:t>-se.</w:t>
            </w:r>
          </w:p>
        </w:tc>
      </w:tr>
      <w:tr w:rsidR="009D16FC" w14:paraId="7729F702"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89DBF"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8AC6A" w14:textId="77777777" w:rsidR="009D16FC" w:rsidRDefault="009D16FC">
            <w:pPr>
              <w:pStyle w:val="Normal1"/>
              <w:spacing w:after="240" w:line="240" w:lineRule="auto"/>
              <w:rPr>
                <w:rFonts w:ascii="Times New Roman" w:eastAsia="Times New Roman" w:hAnsi="Times New Roman" w:cs="Times New Roman"/>
                <w:sz w:val="24"/>
                <w:szCs w:val="24"/>
              </w:rPr>
            </w:pPr>
          </w:p>
          <w:p w14:paraId="77AB1414"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Registro da Reunião de Retrospectiva</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E3E98"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E244CD1"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Documento de </w:t>
            </w:r>
            <w:r>
              <w:rPr>
                <w:rFonts w:ascii="Times New Roman" w:eastAsia="Times New Roman" w:hAnsi="Times New Roman" w:cs="Times New Roman"/>
                <w:i/>
                <w:color w:val="000000"/>
                <w:sz w:val="20"/>
                <w:szCs w:val="20"/>
              </w:rPr>
              <w:t>Post Mortem</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3FB04"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1AE1A37E"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Documento de </w:t>
            </w:r>
            <w:r>
              <w:rPr>
                <w:rFonts w:ascii="Times New Roman" w:eastAsia="Times New Roman" w:hAnsi="Times New Roman" w:cs="Times New Roman"/>
                <w:i/>
                <w:color w:val="000000"/>
                <w:sz w:val="20"/>
                <w:szCs w:val="20"/>
              </w:rPr>
              <w:t>Post Mortem</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9E6D9"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Tem-se o registro dos pontos positivos, negativos e planos de ação no Documento de </w:t>
            </w:r>
            <w:r>
              <w:rPr>
                <w:rFonts w:ascii="Times New Roman" w:eastAsia="Times New Roman" w:hAnsi="Times New Roman" w:cs="Times New Roman"/>
                <w:i/>
                <w:color w:val="000000"/>
                <w:sz w:val="20"/>
                <w:szCs w:val="20"/>
              </w:rPr>
              <w:t>Post Mortem</w:t>
            </w:r>
            <w:r>
              <w:rPr>
                <w:rFonts w:ascii="Times New Roman" w:eastAsia="Times New Roman" w:hAnsi="Times New Roman" w:cs="Times New Roman"/>
                <w:color w:val="000000"/>
                <w:sz w:val="20"/>
                <w:szCs w:val="20"/>
              </w:rPr>
              <w:t xml:space="preserve">, artefato em comum com o XGD e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 xml:space="preserve">. No SCRUM, não há um artefato </w:t>
            </w:r>
            <w:proofErr w:type="gramStart"/>
            <w:r>
              <w:rPr>
                <w:rFonts w:ascii="Times New Roman" w:eastAsia="Times New Roman" w:hAnsi="Times New Roman" w:cs="Times New Roman"/>
                <w:color w:val="000000"/>
                <w:sz w:val="20"/>
                <w:szCs w:val="20"/>
              </w:rPr>
              <w:t>definido</w:t>
            </w:r>
            <w:proofErr w:type="gramEnd"/>
            <w:r>
              <w:rPr>
                <w:rFonts w:ascii="Times New Roman" w:eastAsia="Times New Roman" w:hAnsi="Times New Roman" w:cs="Times New Roman"/>
                <w:color w:val="000000"/>
                <w:sz w:val="20"/>
                <w:szCs w:val="20"/>
              </w:rPr>
              <w:t xml:space="preserve"> mas há o registro dessas decisões.</w:t>
            </w:r>
          </w:p>
        </w:tc>
      </w:tr>
      <w:tr w:rsidR="009D16FC" w14:paraId="0EFD3E45"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60250"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370D5"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53CC76F1"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Equipes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BD40A"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9027155"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Equipes</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C27A5C"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68DCE2E7"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Equipes</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99CB1"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Todas os membros das Equipes participam da atividade de avaliação do processo. As Equipes consistem em um ator em comum a todos os 3 (três) processos relacionados.</w:t>
            </w:r>
          </w:p>
        </w:tc>
      </w:tr>
      <w:tr w:rsidR="009D16FC" w14:paraId="6A9A9060" w14:textId="77777777">
        <w:trPr>
          <w:trHeight w:val="440"/>
        </w:trPr>
        <w:tc>
          <w:tcPr>
            <w:tcW w:w="151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A9C3C"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5D5861FE"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22B42FF5"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75A085F2"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2A3F7ABE" w14:textId="77777777" w:rsidR="009D16FC" w:rsidRDefault="009D16FC">
            <w:pPr>
              <w:pStyle w:val="Normal1"/>
              <w:spacing w:after="0" w:line="240" w:lineRule="auto"/>
              <w:jc w:val="center"/>
              <w:rPr>
                <w:rFonts w:ascii="Times New Roman" w:eastAsia="Times New Roman" w:hAnsi="Times New Roman" w:cs="Times New Roman"/>
                <w:b/>
                <w:color w:val="000000"/>
                <w:sz w:val="20"/>
                <w:szCs w:val="20"/>
              </w:rPr>
            </w:pPr>
          </w:p>
          <w:p w14:paraId="60549F2B"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0"/>
                <w:szCs w:val="20"/>
              </w:rPr>
              <w:t>PUBLICAÇÃO DO JOGO</w:t>
            </w:r>
          </w:p>
          <w:p w14:paraId="296B0DCA"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CB7B5"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04C82"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3E215" w14:textId="77777777" w:rsidR="009D16FC" w:rsidRDefault="009D16FC">
            <w:pPr>
              <w:pStyle w:val="Normal1"/>
              <w:spacing w:after="0" w:line="240" w:lineRule="auto"/>
              <w:rPr>
                <w:rFonts w:ascii="Times New Roman" w:eastAsia="Times New Roman" w:hAnsi="Times New Roman" w:cs="Times New Roman"/>
                <w:sz w:val="24"/>
                <w:szCs w:val="24"/>
              </w:rPr>
            </w:pPr>
          </w:p>
          <w:p w14:paraId="61A504B6"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Pós-Lançamento</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2A618"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A atividade final do processo definido está baseada na atividade de Pós-Lançamento do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w:t>
            </w:r>
          </w:p>
        </w:tc>
      </w:tr>
      <w:tr w:rsidR="009D16FC" w14:paraId="1555ACD1"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1B2C7"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45874"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2D24403"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Produto Final</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81A2F"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B61308E"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Versão Final do Jogo/</w:t>
            </w:r>
            <w:r>
              <w:rPr>
                <w:rFonts w:ascii="Times New Roman" w:eastAsia="Times New Roman" w:hAnsi="Times New Roman" w:cs="Times New Roman"/>
                <w:i/>
                <w:color w:val="000000"/>
                <w:sz w:val="20"/>
                <w:szCs w:val="20"/>
              </w:rPr>
              <w:t>Game</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062E5" w14:textId="77777777" w:rsidR="009D16FC" w:rsidRDefault="00033C4F">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02EC496"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Jogo / </w:t>
            </w:r>
            <w:r>
              <w:rPr>
                <w:rFonts w:ascii="Times New Roman" w:eastAsia="Times New Roman" w:hAnsi="Times New Roman" w:cs="Times New Roman"/>
                <w:i/>
                <w:color w:val="000000"/>
                <w:sz w:val="20"/>
                <w:szCs w:val="20"/>
              </w:rPr>
              <w:t>Game</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8565B"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Tem-se a publicação da versão final do Jogo, correspondendo ao Produto de </w:t>
            </w:r>
            <w:r>
              <w:rPr>
                <w:rFonts w:ascii="Times New Roman" w:eastAsia="Times New Roman" w:hAnsi="Times New Roman" w:cs="Times New Roman"/>
                <w:i/>
                <w:color w:val="000000"/>
                <w:sz w:val="20"/>
                <w:szCs w:val="20"/>
              </w:rPr>
              <w:t>Software</w:t>
            </w:r>
            <w:r>
              <w:rPr>
                <w:rFonts w:ascii="Times New Roman" w:eastAsia="Times New Roman" w:hAnsi="Times New Roman" w:cs="Times New Roman"/>
                <w:color w:val="000000"/>
                <w:sz w:val="20"/>
                <w:szCs w:val="20"/>
              </w:rPr>
              <w:t xml:space="preserve"> Final do </w:t>
            </w:r>
            <w:r>
              <w:rPr>
                <w:rFonts w:ascii="Times New Roman" w:eastAsia="Times New Roman" w:hAnsi="Times New Roman" w:cs="Times New Roman"/>
                <w:i/>
                <w:color w:val="000000"/>
                <w:sz w:val="20"/>
                <w:szCs w:val="20"/>
              </w:rPr>
              <w:t>SCRUM</w:t>
            </w:r>
            <w:r>
              <w:rPr>
                <w:rFonts w:ascii="Times New Roman" w:eastAsia="Times New Roman" w:hAnsi="Times New Roman" w:cs="Times New Roman"/>
                <w:color w:val="000000"/>
                <w:sz w:val="20"/>
                <w:szCs w:val="20"/>
              </w:rPr>
              <w:t>, à Versão Final do Jogo/</w:t>
            </w:r>
            <w:r>
              <w:rPr>
                <w:rFonts w:ascii="Times New Roman" w:eastAsia="Times New Roman" w:hAnsi="Times New Roman" w:cs="Times New Roman"/>
                <w:i/>
                <w:color w:val="000000"/>
                <w:sz w:val="20"/>
                <w:szCs w:val="20"/>
              </w:rPr>
              <w:t>Game</w:t>
            </w:r>
            <w:r>
              <w:rPr>
                <w:rFonts w:ascii="Times New Roman" w:eastAsia="Times New Roman" w:hAnsi="Times New Roman" w:cs="Times New Roman"/>
                <w:color w:val="000000"/>
                <w:sz w:val="20"/>
                <w:szCs w:val="20"/>
              </w:rPr>
              <w:t xml:space="preserve"> no XGD e ao Jogo/</w:t>
            </w:r>
            <w:r>
              <w:rPr>
                <w:rFonts w:ascii="Times New Roman" w:eastAsia="Times New Roman" w:hAnsi="Times New Roman" w:cs="Times New Roman"/>
                <w:i/>
                <w:color w:val="000000"/>
                <w:sz w:val="20"/>
                <w:szCs w:val="20"/>
              </w:rPr>
              <w:t>Game</w:t>
            </w:r>
            <w:r>
              <w:rPr>
                <w:rFonts w:ascii="Times New Roman" w:eastAsia="Times New Roman" w:hAnsi="Times New Roman" w:cs="Times New Roman"/>
                <w:color w:val="000000"/>
                <w:sz w:val="20"/>
                <w:szCs w:val="20"/>
              </w:rPr>
              <w:t xml:space="preserve"> no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w:t>
            </w:r>
          </w:p>
        </w:tc>
      </w:tr>
      <w:tr w:rsidR="009D16FC" w14:paraId="07B29C64"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381EE"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C3D2F"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416FA"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26C09" w14:textId="77777777" w:rsidR="009D16FC" w:rsidRDefault="009D16FC">
            <w:pPr>
              <w:pStyle w:val="Normal1"/>
              <w:spacing w:after="0" w:line="240" w:lineRule="auto"/>
              <w:rPr>
                <w:rFonts w:ascii="Times New Roman" w:eastAsia="Times New Roman" w:hAnsi="Times New Roman" w:cs="Times New Roman"/>
                <w:sz w:val="24"/>
                <w:szCs w:val="24"/>
              </w:rPr>
            </w:pPr>
          </w:p>
          <w:p w14:paraId="4ED7485F"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Marketing</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039B5"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Um plano de Marketing do jogo é estabelecido para promover a divulgação do game, tal como no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w:t>
            </w:r>
          </w:p>
        </w:tc>
      </w:tr>
      <w:tr w:rsidR="009D16FC" w14:paraId="03984391"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64E51"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756C9"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9434B"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79220" w14:textId="77777777" w:rsidR="009D16FC" w:rsidRDefault="009D16FC">
            <w:pPr>
              <w:pStyle w:val="Normal1"/>
              <w:spacing w:after="0" w:line="240" w:lineRule="auto"/>
              <w:rPr>
                <w:rFonts w:ascii="Times New Roman" w:eastAsia="Times New Roman" w:hAnsi="Times New Roman" w:cs="Times New Roman"/>
                <w:sz w:val="24"/>
                <w:szCs w:val="24"/>
              </w:rPr>
            </w:pPr>
          </w:p>
          <w:p w14:paraId="403DB575"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Canal de Comunicação</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72F8F"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Um Canal de Comunicação é estabelecido com os jogadores do </w:t>
            </w:r>
            <w:r>
              <w:rPr>
                <w:rFonts w:ascii="Times New Roman" w:eastAsia="Times New Roman" w:hAnsi="Times New Roman" w:cs="Times New Roman"/>
                <w:i/>
                <w:color w:val="000000"/>
                <w:sz w:val="20"/>
                <w:szCs w:val="20"/>
              </w:rPr>
              <w:t>Game</w:t>
            </w:r>
            <w:r>
              <w:rPr>
                <w:rFonts w:ascii="Times New Roman" w:eastAsia="Times New Roman" w:hAnsi="Times New Roman" w:cs="Times New Roman"/>
                <w:color w:val="000000"/>
                <w:sz w:val="20"/>
                <w:szCs w:val="20"/>
              </w:rPr>
              <w:t xml:space="preserve"> para sanar eventuais dúvidas, tal qual é feito no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w:t>
            </w:r>
          </w:p>
        </w:tc>
      </w:tr>
      <w:tr w:rsidR="009D16FC" w14:paraId="03788FD1" w14:textId="77777777">
        <w:trPr>
          <w:trHeight w:val="440"/>
        </w:trPr>
        <w:tc>
          <w:tcPr>
            <w:tcW w:w="15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4B126"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ECBD5F"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9B2B0" w14:textId="77777777" w:rsidR="009D16FC" w:rsidRDefault="009D16FC">
            <w:pPr>
              <w:pStyle w:val="Normal1"/>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8E73A" w14:textId="77777777" w:rsidR="009D16FC" w:rsidRDefault="009D16FC">
            <w:pPr>
              <w:pStyle w:val="Normal1"/>
              <w:spacing w:after="0" w:line="240" w:lineRule="auto"/>
              <w:rPr>
                <w:rFonts w:ascii="Times New Roman" w:eastAsia="Times New Roman" w:hAnsi="Times New Roman" w:cs="Times New Roman"/>
                <w:sz w:val="24"/>
                <w:szCs w:val="24"/>
              </w:rPr>
            </w:pPr>
          </w:p>
          <w:p w14:paraId="678B5504" w14:textId="77777777" w:rsidR="009D16FC" w:rsidRDefault="00033C4F">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Análise de Viabilidade de Continuações</w:t>
            </w:r>
          </w:p>
        </w:tc>
        <w:tc>
          <w:tcPr>
            <w:tcW w:w="19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95617"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Assim como no </w:t>
            </w:r>
            <w:r>
              <w:rPr>
                <w:rFonts w:ascii="Times New Roman" w:eastAsia="Times New Roman" w:hAnsi="Times New Roman" w:cs="Times New Roman"/>
                <w:i/>
                <w:color w:val="000000"/>
                <w:sz w:val="20"/>
                <w:szCs w:val="20"/>
              </w:rPr>
              <w:t xml:space="preserve">Game </w:t>
            </w:r>
            <w:proofErr w:type="spellStart"/>
            <w:r>
              <w:rPr>
                <w:rFonts w:ascii="Times New Roman" w:eastAsia="Times New Roman" w:hAnsi="Times New Roman" w:cs="Times New Roman"/>
                <w:i/>
                <w:color w:val="000000"/>
                <w:sz w:val="20"/>
                <w:szCs w:val="20"/>
              </w:rPr>
              <w:t>Waterfall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Process</w:t>
            </w:r>
            <w:proofErr w:type="spellEnd"/>
            <w:r>
              <w:rPr>
                <w:rFonts w:ascii="Times New Roman" w:eastAsia="Times New Roman" w:hAnsi="Times New Roman" w:cs="Times New Roman"/>
                <w:color w:val="000000"/>
                <w:sz w:val="20"/>
                <w:szCs w:val="20"/>
              </w:rPr>
              <w:t>, são discutidas possibilidades de prosseguir o lançamento com mais versões, expansões e sequências.</w:t>
            </w:r>
          </w:p>
        </w:tc>
      </w:tr>
    </w:tbl>
    <w:p w14:paraId="43320823" w14:textId="77777777" w:rsidR="009D16FC" w:rsidRDefault="00033C4F">
      <w:pPr>
        <w:pStyle w:val="Normal1"/>
        <w:spacing w:after="0" w:line="240" w:lineRule="auto"/>
        <w:ind w:firstLine="720"/>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716EFDEE" w14:textId="77777777" w:rsidR="009D16FC" w:rsidRDefault="009D16FC">
      <w:pPr>
        <w:pStyle w:val="Normal1"/>
        <w:spacing w:after="0" w:line="240" w:lineRule="auto"/>
        <w:ind w:firstLine="720"/>
        <w:rPr>
          <w:rFonts w:ascii="Times" w:eastAsia="Times" w:hAnsi="Times" w:cs="Times"/>
          <w:color w:val="000000"/>
          <w:sz w:val="24"/>
          <w:szCs w:val="24"/>
        </w:rPr>
      </w:pPr>
    </w:p>
    <w:p w14:paraId="4A107DC9" w14:textId="77777777" w:rsidR="009D16FC" w:rsidRDefault="00033C4F">
      <w:pPr>
        <w:pStyle w:val="Normal1"/>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METODOLOGIA DA AVALIAÇÃO</w:t>
      </w:r>
    </w:p>
    <w:p w14:paraId="75B65844"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Nesta seção, tem-se a descrição da sistematização utilizada para avaliar e qualificar o desenvolvimento do </w:t>
      </w: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w:t>
      </w:r>
    </w:p>
    <w:p w14:paraId="6F651725" w14:textId="77777777" w:rsidR="009D16FC" w:rsidRDefault="009D16FC">
      <w:pPr>
        <w:pStyle w:val="Normal1"/>
        <w:spacing w:after="0" w:line="240" w:lineRule="auto"/>
        <w:jc w:val="both"/>
        <w:rPr>
          <w:rFonts w:ascii="Times New Roman" w:eastAsia="Times New Roman" w:hAnsi="Times New Roman" w:cs="Times New Roman"/>
          <w:color w:val="000000"/>
          <w:sz w:val="24"/>
          <w:szCs w:val="24"/>
        </w:rPr>
      </w:pPr>
    </w:p>
    <w:p w14:paraId="1435DCC2" w14:textId="77777777" w:rsidR="009D16FC" w:rsidRDefault="00033C4F">
      <w:pPr>
        <w:pStyle w:val="Normal1"/>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6.1 Revisão por Pares</w:t>
      </w:r>
    </w:p>
    <w:p w14:paraId="7162AAC2"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Segundo (LIGUORI, 2017), a</w:t>
      </w:r>
      <w:r>
        <w:rPr>
          <w:rFonts w:ascii="Times New Roman" w:eastAsia="Times New Roman" w:hAnsi="Times New Roman" w:cs="Times New Roman"/>
          <w:color w:val="000000"/>
          <w:sz w:val="24"/>
          <w:szCs w:val="24"/>
        </w:rPr>
        <w:t xml:space="preserve"> Revisão por Pares ou Revisão Paritária é um processo empregado nas pesquisas científicas, muito comum dos meios acadêmicos, em que o autor submete o trabalho a um ou mais especialistas da mesma área do estudo em questão.</w:t>
      </w:r>
    </w:p>
    <w:p w14:paraId="713DBBBA"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partir desse processo, os especialistas fazem comentários, críticas e aconselhamentos gratuitos aos autores de modo a aumentar a qualidade do trabalho científico e validar os estudos relatados. Isso posto, os revisores podem contribuir para que os registros fiquem: mais robustos, ou seja, que as explicações passem a ser mais completas; mais facilmente legíveis, isto é, que alguns termos sejam trocados para garantir mais fácil compreensão; mais úteis, a saber, que a importância da pesquisa seja melhor evidenciada de modo a cativar profissionais e pesquisadores da área; entre outras contribuições.</w:t>
      </w:r>
    </w:p>
    <w:p w14:paraId="6857B419" w14:textId="77777777" w:rsidR="009D16FC" w:rsidRDefault="009D16FC">
      <w:pPr>
        <w:pStyle w:val="Normal1"/>
        <w:spacing w:after="0" w:line="240" w:lineRule="auto"/>
        <w:jc w:val="both"/>
        <w:rPr>
          <w:rFonts w:ascii="Times New Roman" w:eastAsia="Times New Roman" w:hAnsi="Times New Roman" w:cs="Times New Roman"/>
          <w:color w:val="000000"/>
          <w:sz w:val="24"/>
          <w:szCs w:val="24"/>
        </w:rPr>
      </w:pPr>
    </w:p>
    <w:p w14:paraId="07A501B8" w14:textId="77777777" w:rsidR="009D16FC" w:rsidRDefault="00033C4F">
      <w:pPr>
        <w:pStyle w:val="Normal1"/>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6.2 Instrumentos Usados</w:t>
      </w:r>
    </w:p>
    <w:p w14:paraId="603FB321"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Objeto avaliado foi 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uma proposta de metodologia ágil para o desenvolvimento de Jogos Digitais, baseada em 3 (três) outros processos de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 xml:space="preserve"> encontrados em revisões da literatura: </w:t>
      </w:r>
      <w:r>
        <w:rPr>
          <w:rFonts w:ascii="Times New Roman" w:eastAsia="Times New Roman" w:hAnsi="Times New Roman" w:cs="Times New Roman"/>
          <w:i/>
          <w:color w:val="000000"/>
          <w:sz w:val="24"/>
          <w:szCs w:val="24"/>
        </w:rPr>
        <w:t>Scrum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Extreme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 xml:space="preserve">Game </w:t>
      </w:r>
      <w:proofErr w:type="spellStart"/>
      <w:r>
        <w:rPr>
          <w:rFonts w:ascii="Times New Roman" w:eastAsia="Times New Roman" w:hAnsi="Times New Roman" w:cs="Times New Roman"/>
          <w:i/>
          <w:color w:val="000000"/>
          <w:sz w:val="24"/>
          <w:szCs w:val="24"/>
        </w:rPr>
        <w:t>Waterfall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Todas as características e detalhamentos do processo (tais como fluxos, atividades, atores, artefatos de entrada e saída e ferramentas recomendadas) foram avaliados. </w:t>
      </w:r>
    </w:p>
    <w:p w14:paraId="06C7D72D"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Os resultados da Revisão por Pares foram registrados em uma tabela que possui, como primeira linha, um cabeçalho com as seguintes colunas: “Elemento do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“Antes da Revisão”, “Revisão do Especialista” e “Implementações”. Sendo assim, partindo da segunda linha da tabela para as debaixo, tem-se o conteúdo deste cabeçalho: o conteúdo da primeira coluna são todos os elementos do processo que o revisor recomendou mudanças; da segunda, </w:t>
      </w:r>
      <w:proofErr w:type="gramStart"/>
      <w:r>
        <w:rPr>
          <w:rFonts w:ascii="Times New Roman" w:eastAsia="Times New Roman" w:hAnsi="Times New Roman" w:cs="Times New Roman"/>
          <w:color w:val="000000"/>
          <w:sz w:val="24"/>
          <w:szCs w:val="24"/>
        </w:rPr>
        <w:t>a forma como cada um desses elementos estavam</w:t>
      </w:r>
      <w:proofErr w:type="gramEnd"/>
      <w:r>
        <w:rPr>
          <w:rFonts w:ascii="Times New Roman" w:eastAsia="Times New Roman" w:hAnsi="Times New Roman" w:cs="Times New Roman"/>
          <w:color w:val="000000"/>
          <w:sz w:val="24"/>
          <w:szCs w:val="24"/>
        </w:rPr>
        <w:t xml:space="preserve"> descritos antes da revisão; da terceira, os comentários do especialista a respeito dos pontos apresentados; e da quarta, as implementações realizadas com base nas sugestões do revisor.</w:t>
      </w:r>
    </w:p>
    <w:p w14:paraId="3B969930" w14:textId="77777777" w:rsidR="009D16FC" w:rsidRDefault="009D16FC">
      <w:pPr>
        <w:pStyle w:val="Normal1"/>
        <w:spacing w:after="0" w:line="240" w:lineRule="auto"/>
        <w:jc w:val="both"/>
        <w:rPr>
          <w:rFonts w:ascii="Times New Roman" w:eastAsia="Times New Roman" w:hAnsi="Times New Roman" w:cs="Times New Roman"/>
          <w:color w:val="000000"/>
          <w:sz w:val="24"/>
          <w:szCs w:val="24"/>
        </w:rPr>
      </w:pPr>
    </w:p>
    <w:p w14:paraId="1B7F96FD" w14:textId="77777777" w:rsidR="009D16FC" w:rsidRDefault="00033C4F">
      <w:pPr>
        <w:pStyle w:val="Normal1"/>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6.3 Modo de Ocorrência</w:t>
      </w:r>
    </w:p>
    <w:p w14:paraId="08D02581"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Primeiramente, em relação ao perfil do especialista, trata-se de um Doutor em Engenharia de Software, com pesquisas na área de melhoria do processo de software, tecnologia do processo de software, desenvolvimento de gamificação. Orientou mais 100 alunos de Mestrado e Doutorado nestas linhas de pesquisa, bem como desenvolveu inúmeras pesquisas com alunos da graduação e iniciação científica com ênfase nas suas áreas de atuação. Possui mais de 10 anos de experiência acadêmica e na indústria de software, tendo inúmeras certificações nas áreas acima listadas.</w:t>
      </w:r>
      <w:r>
        <w:rPr>
          <w:rFonts w:ascii="Times New Roman" w:eastAsia="Times New Roman" w:hAnsi="Times New Roman" w:cs="Times New Roman"/>
          <w:color w:val="000000"/>
          <w:sz w:val="24"/>
          <w:szCs w:val="24"/>
        </w:rPr>
        <w:tab/>
      </w:r>
    </w:p>
    <w:p w14:paraId="343B852E"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No que diz respeito ao tempo, o período de execução do trabalho em conjunto com os acompanhamentos e revisões iniciou em </w:t>
      </w:r>
      <w:proofErr w:type="gramStart"/>
      <w:r>
        <w:rPr>
          <w:rFonts w:ascii="Times New Roman" w:eastAsia="Times New Roman" w:hAnsi="Times New Roman" w:cs="Times New Roman"/>
          <w:color w:val="000000"/>
          <w:sz w:val="24"/>
          <w:szCs w:val="24"/>
        </w:rPr>
        <w:t>Abril</w:t>
      </w:r>
      <w:proofErr w:type="gramEnd"/>
      <w:r>
        <w:rPr>
          <w:rFonts w:ascii="Times New Roman" w:eastAsia="Times New Roman" w:hAnsi="Times New Roman" w:cs="Times New Roman"/>
          <w:color w:val="000000"/>
          <w:sz w:val="24"/>
          <w:szCs w:val="24"/>
        </w:rPr>
        <w:t xml:space="preserve"> de 2020 e perdurou até Julho de 2020, período de término do trabalho. </w:t>
      </w:r>
      <w:r>
        <w:rPr>
          <w:rFonts w:ascii="Times New Roman" w:eastAsia="Times New Roman" w:hAnsi="Times New Roman" w:cs="Times New Roman"/>
          <w:color w:val="000000"/>
          <w:sz w:val="24"/>
          <w:szCs w:val="24"/>
        </w:rPr>
        <w:tab/>
      </w:r>
    </w:p>
    <w:p w14:paraId="6A70FBD7"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No que tange à coleta de ajustes, o autor da pesquisa e o revisor realizaram reuniões periódicas, geralmente com frequência semanal, e, ao final de cada reunião, o especialista solicitava mudanças que deveriam ser implementadas e apresentadas na reunião seguinte.  </w:t>
      </w:r>
    </w:p>
    <w:p w14:paraId="0B7A67E9"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Adiciona-se que</w:t>
      </w:r>
      <w:r>
        <w:rPr>
          <w:color w:val="000000"/>
          <w:sz w:val="24"/>
          <w:szCs w:val="24"/>
        </w:rPr>
        <w:t xml:space="preserve">, </w:t>
      </w:r>
      <w:r>
        <w:rPr>
          <w:rFonts w:ascii="Times New Roman" w:eastAsia="Times New Roman" w:hAnsi="Times New Roman" w:cs="Times New Roman"/>
          <w:color w:val="000000"/>
          <w:sz w:val="24"/>
          <w:szCs w:val="24"/>
        </w:rPr>
        <w:t>em consequência da pandemia de Covid-19, as reuniões ocorreram de maneira remota.</w:t>
      </w:r>
    </w:p>
    <w:p w14:paraId="71F11255" w14:textId="77777777" w:rsidR="009D16FC" w:rsidRDefault="009D16FC">
      <w:pPr>
        <w:pStyle w:val="Normal1"/>
        <w:spacing w:after="0" w:line="240" w:lineRule="auto"/>
        <w:jc w:val="both"/>
        <w:rPr>
          <w:rFonts w:ascii="Times New Roman" w:eastAsia="Times New Roman" w:hAnsi="Times New Roman" w:cs="Times New Roman"/>
          <w:b/>
          <w:color w:val="000000"/>
          <w:sz w:val="24"/>
          <w:szCs w:val="24"/>
        </w:rPr>
      </w:pPr>
    </w:p>
    <w:p w14:paraId="48594C07" w14:textId="77777777" w:rsidR="009D16FC" w:rsidRDefault="00033C4F">
      <w:pPr>
        <w:pStyle w:val="Normal1"/>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6.4 Resultados</w:t>
      </w:r>
    </w:p>
    <w:p w14:paraId="24C679D8" w14:textId="77777777" w:rsidR="009D16FC" w:rsidRDefault="00033C4F">
      <w:pPr>
        <w:pStyle w:val="Normal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Quadro 3 ilustra os resultados da Revisão Paritária com o especialista. </w:t>
      </w:r>
    </w:p>
    <w:p w14:paraId="6D3D0A04" w14:textId="77777777" w:rsidR="009D16FC" w:rsidRDefault="009D16FC">
      <w:pPr>
        <w:pStyle w:val="Normal1"/>
        <w:spacing w:after="0" w:line="240" w:lineRule="auto"/>
        <w:jc w:val="both"/>
        <w:rPr>
          <w:rFonts w:ascii="Times New Roman" w:eastAsia="Times New Roman" w:hAnsi="Times New Roman" w:cs="Times New Roman"/>
          <w:b/>
          <w:color w:val="000000"/>
          <w:sz w:val="24"/>
          <w:szCs w:val="24"/>
        </w:rPr>
      </w:pPr>
    </w:p>
    <w:p w14:paraId="59B61E48" w14:textId="77777777" w:rsidR="009D16FC" w:rsidRDefault="00033C4F">
      <w:pPr>
        <w:pStyle w:val="Normal1"/>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Quadro 3 - Resultados da Revisão por Pares</w:t>
      </w:r>
    </w:p>
    <w:tbl>
      <w:tblPr>
        <w:tblStyle w:val="a1"/>
        <w:tblW w:w="8987" w:type="dxa"/>
        <w:jc w:val="center"/>
        <w:tblInd w:w="0" w:type="dxa"/>
        <w:tblLayout w:type="fixed"/>
        <w:tblLook w:val="0400" w:firstRow="0" w:lastRow="0" w:firstColumn="0" w:lastColumn="0" w:noHBand="0" w:noVBand="1"/>
      </w:tblPr>
      <w:tblGrid>
        <w:gridCol w:w="1797"/>
        <w:gridCol w:w="2326"/>
        <w:gridCol w:w="2565"/>
        <w:gridCol w:w="2299"/>
      </w:tblGrid>
      <w:tr w:rsidR="009D16FC" w14:paraId="2E33D542" w14:textId="77777777">
        <w:trPr>
          <w:jc w:val="center"/>
        </w:trPr>
        <w:tc>
          <w:tcPr>
            <w:tcW w:w="1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B4A079"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Elemento do </w:t>
            </w:r>
            <w:proofErr w:type="spellStart"/>
            <w:r>
              <w:rPr>
                <w:rFonts w:ascii="Times New Roman" w:eastAsia="Times New Roman" w:hAnsi="Times New Roman" w:cs="Times New Roman"/>
                <w:b/>
                <w:i/>
                <w:color w:val="000000"/>
                <w:sz w:val="24"/>
                <w:szCs w:val="24"/>
              </w:rPr>
              <w:t>Agile</w:t>
            </w:r>
            <w:proofErr w:type="spellEnd"/>
            <w:r>
              <w:rPr>
                <w:rFonts w:ascii="Times New Roman" w:eastAsia="Times New Roman" w:hAnsi="Times New Roman" w:cs="Times New Roman"/>
                <w:b/>
                <w:i/>
                <w:color w:val="000000"/>
                <w:sz w:val="24"/>
                <w:szCs w:val="24"/>
              </w:rPr>
              <w:t xml:space="preserve"> Game </w:t>
            </w:r>
            <w:proofErr w:type="spellStart"/>
            <w:r>
              <w:rPr>
                <w:rFonts w:ascii="Times New Roman" w:eastAsia="Times New Roman" w:hAnsi="Times New Roman" w:cs="Times New Roman"/>
                <w:b/>
                <w:i/>
                <w:color w:val="000000"/>
                <w:sz w:val="24"/>
                <w:szCs w:val="24"/>
              </w:rPr>
              <w:t>Development</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Process</w:t>
            </w:r>
            <w:proofErr w:type="spellEnd"/>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D2683" w14:textId="77777777" w:rsidR="009D16FC" w:rsidRDefault="009D16FC">
            <w:pPr>
              <w:pStyle w:val="Normal1"/>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623B4049"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Antes da Revisão</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E226A" w14:textId="77777777" w:rsidR="009D16FC" w:rsidRDefault="009D16FC">
            <w:pPr>
              <w:pStyle w:val="Normal1"/>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1D1AF395"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Revisão do Especialista</w:t>
            </w:r>
          </w:p>
        </w:tc>
        <w:tc>
          <w:tcPr>
            <w:tcW w:w="2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F6203" w14:textId="77777777" w:rsidR="009D16FC" w:rsidRDefault="009D16FC">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395FE07C"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Implementações</w:t>
            </w:r>
          </w:p>
        </w:tc>
      </w:tr>
      <w:tr w:rsidR="009D16FC" w14:paraId="04CD799F" w14:textId="77777777">
        <w:trPr>
          <w:jc w:val="center"/>
        </w:trPr>
        <w:tc>
          <w:tcPr>
            <w:tcW w:w="1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90126" w14:textId="77777777" w:rsidR="009D16FC" w:rsidRDefault="00033C4F">
            <w:pPr>
              <w:pStyle w:val="Normal1"/>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43FDBCD0"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Diagramação</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13F44"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autor da pesquisa havia elaborado um diagrama genérico, sem utilizar uma notação científica formal e sem retratar todos os elementos do processo, somente as atividades e documentações. </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50D62"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especialista recomendou a elaboração de um diagrama com a notação BPMN (</w:t>
            </w:r>
            <w:r>
              <w:rPr>
                <w:rFonts w:ascii="Times New Roman" w:eastAsia="Times New Roman" w:hAnsi="Times New Roman" w:cs="Times New Roman"/>
                <w:i/>
                <w:color w:val="000000"/>
                <w:sz w:val="24"/>
                <w:szCs w:val="24"/>
              </w:rPr>
              <w:t xml:space="preserve">Business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i/>
                <w:color w:val="000000"/>
                <w:sz w:val="24"/>
                <w:szCs w:val="24"/>
              </w:rPr>
              <w:t xml:space="preserve"> Model </w:t>
            </w:r>
            <w:proofErr w:type="spellStart"/>
            <w:r>
              <w:rPr>
                <w:rFonts w:ascii="Times New Roman" w:eastAsia="Times New Roman" w:hAnsi="Times New Roman" w:cs="Times New Roman"/>
                <w:i/>
                <w:color w:val="000000"/>
                <w:sz w:val="24"/>
                <w:szCs w:val="24"/>
              </w:rPr>
              <w:t>and</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Notation</w:t>
            </w:r>
            <w:proofErr w:type="spellEnd"/>
            <w:r>
              <w:rPr>
                <w:rFonts w:ascii="Times New Roman" w:eastAsia="Times New Roman" w:hAnsi="Times New Roman" w:cs="Times New Roman"/>
                <w:color w:val="000000"/>
                <w:sz w:val="24"/>
                <w:szCs w:val="24"/>
              </w:rPr>
              <w:t>), onde fossem representadas as atividades, todos os artefatos (não somente os documentos) e os atores responsáveis.</w:t>
            </w:r>
          </w:p>
        </w:tc>
        <w:tc>
          <w:tcPr>
            <w:tcW w:w="2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F6834"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autor da pesquisa produziu o diagrama BPMN como solicitado. </w:t>
            </w:r>
          </w:p>
        </w:tc>
      </w:tr>
      <w:tr w:rsidR="009D16FC" w14:paraId="07B8F3FC" w14:textId="77777777">
        <w:trPr>
          <w:jc w:val="center"/>
        </w:trPr>
        <w:tc>
          <w:tcPr>
            <w:tcW w:w="1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F7D6F" w14:textId="77777777" w:rsidR="009D16FC" w:rsidRDefault="00033C4F">
            <w:pPr>
              <w:pStyle w:val="Normal1"/>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223BFFC4"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Procedimentos das Atividades</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FC004"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Inicialmente, o autor da pesquisa relatou apenas o objetivo de cada etapa do processo, sem enumerar os procedimentos necessários para atingi-los.</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6540A"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especialista apontou que um guia de execução das etapas do processo deveria ser concebido de modo a viabilizar a implementação do processo. Uma vez que 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xml:space="preserve"> tem o </w:t>
            </w:r>
            <w:r>
              <w:rPr>
                <w:rFonts w:ascii="Times New Roman" w:eastAsia="Times New Roman" w:hAnsi="Times New Roman" w:cs="Times New Roman"/>
                <w:i/>
                <w:color w:val="000000"/>
                <w:sz w:val="24"/>
                <w:szCs w:val="24"/>
              </w:rPr>
              <w:t xml:space="preserve">Extreme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color w:val="000000"/>
                <w:sz w:val="24"/>
                <w:szCs w:val="24"/>
              </w:rPr>
              <w:t xml:space="preserve"> como uma de suas bases, foi orientado que as práticas do XGD fossem levadas em consideração na descrição dos procedimentos. </w:t>
            </w:r>
          </w:p>
        </w:tc>
        <w:tc>
          <w:tcPr>
            <w:tcW w:w="2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2BD67"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procedimentos de cada uma das etapas foram elucidados. </w:t>
            </w:r>
          </w:p>
        </w:tc>
      </w:tr>
      <w:tr w:rsidR="009D16FC" w14:paraId="3D0D7548" w14:textId="77777777">
        <w:trPr>
          <w:trHeight w:val="440"/>
          <w:jc w:val="center"/>
        </w:trPr>
        <w:tc>
          <w:tcPr>
            <w:tcW w:w="179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4BCAC" w14:textId="77777777" w:rsidR="009D16FC" w:rsidRDefault="00033C4F">
            <w:pPr>
              <w:pStyle w:val="Normal1"/>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6277002D"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Ferramentas</w:t>
            </w:r>
          </w:p>
          <w:p w14:paraId="0A4EBB8E" w14:textId="77777777" w:rsidR="009D16FC" w:rsidRDefault="009D16FC">
            <w:pPr>
              <w:pStyle w:val="Normal1"/>
              <w:spacing w:after="240"/>
              <w:rPr>
                <w:rFonts w:ascii="Times New Roman" w:eastAsia="Times New Roman" w:hAnsi="Times New Roman" w:cs="Times New Roman"/>
              </w:rPr>
            </w:pPr>
          </w:p>
          <w:p w14:paraId="097DFE12" w14:textId="77777777" w:rsidR="009D16FC" w:rsidRDefault="00033C4F">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8B6F4"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Durante a descrição dos procedimentos das atividades, o autor da pesquisa recomendou o uso de algumas ferramentas. </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F943F"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especialista recomendou que fosse elaborado um breve esquema das plataformas recomendadas, descrevendo a principal funcionalidade destas e onde poderiam ser usadas no processo. </w:t>
            </w:r>
          </w:p>
        </w:tc>
        <w:tc>
          <w:tcPr>
            <w:tcW w:w="2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46F40E"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autor da pesquisa criou uma tabela com todas as ferramentas mencionadas nos procedimentos fazendo as descrições que o especialista recomendou.</w:t>
            </w:r>
          </w:p>
        </w:tc>
      </w:tr>
      <w:tr w:rsidR="009D16FC" w14:paraId="1DBD885B" w14:textId="77777777">
        <w:trPr>
          <w:trHeight w:val="440"/>
          <w:jc w:val="center"/>
        </w:trPr>
        <w:tc>
          <w:tcPr>
            <w:tcW w:w="1797"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92DD7" w14:textId="77777777" w:rsidR="009D16FC" w:rsidRDefault="009D16FC">
            <w:pPr>
              <w:pStyle w:val="Normal1"/>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05B70"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autor recomendou o procedimento de medição de esforço </w:t>
            </w:r>
            <w:r>
              <w:rPr>
                <w:rFonts w:ascii="Times New Roman" w:eastAsia="Times New Roman" w:hAnsi="Times New Roman" w:cs="Times New Roman"/>
                <w:i/>
                <w:color w:val="000000"/>
                <w:sz w:val="24"/>
                <w:szCs w:val="24"/>
              </w:rPr>
              <w:t>Planning Poker</w:t>
            </w:r>
            <w:r>
              <w:rPr>
                <w:rFonts w:ascii="Times New Roman" w:eastAsia="Times New Roman" w:hAnsi="Times New Roman" w:cs="Times New Roman"/>
                <w:color w:val="000000"/>
                <w:sz w:val="24"/>
                <w:szCs w:val="24"/>
              </w:rPr>
              <w:t>, mas não citou ferramentas para a realização desta atividade.</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0925B"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especialista sugeriu que fosse incluído na relação de ferramentas recomendadas o “</w:t>
            </w:r>
            <w:proofErr w:type="spellStart"/>
            <w:r>
              <w:rPr>
                <w:rFonts w:ascii="Times New Roman" w:eastAsia="Times New Roman" w:hAnsi="Times New Roman" w:cs="Times New Roman"/>
                <w:i/>
                <w:color w:val="000000"/>
                <w:sz w:val="24"/>
                <w:szCs w:val="24"/>
              </w:rPr>
              <w:t>Spider</w:t>
            </w:r>
            <w:proofErr w:type="spellEnd"/>
            <w:r>
              <w:rPr>
                <w:rFonts w:ascii="Times New Roman" w:eastAsia="Times New Roman" w:hAnsi="Times New Roman" w:cs="Times New Roman"/>
                <w:i/>
                <w:color w:val="000000"/>
                <w:sz w:val="24"/>
                <w:szCs w:val="24"/>
              </w:rPr>
              <w:t xml:space="preserve"> Planning Poker</w:t>
            </w:r>
            <w:r>
              <w:rPr>
                <w:rFonts w:ascii="Times New Roman" w:eastAsia="Times New Roman" w:hAnsi="Times New Roman" w:cs="Times New Roman"/>
                <w:color w:val="000000"/>
                <w:sz w:val="24"/>
                <w:szCs w:val="24"/>
              </w:rPr>
              <w:t xml:space="preserve">”, uma plataforma de execução do </w:t>
            </w:r>
            <w:r>
              <w:rPr>
                <w:rFonts w:ascii="Times New Roman" w:eastAsia="Times New Roman" w:hAnsi="Times New Roman" w:cs="Times New Roman"/>
                <w:i/>
                <w:color w:val="000000"/>
                <w:sz w:val="24"/>
                <w:szCs w:val="24"/>
              </w:rPr>
              <w:t>Planning Poker</w:t>
            </w:r>
            <w:r>
              <w:rPr>
                <w:rFonts w:ascii="Times New Roman" w:eastAsia="Times New Roman" w:hAnsi="Times New Roman" w:cs="Times New Roman"/>
                <w:color w:val="000000"/>
                <w:sz w:val="24"/>
                <w:szCs w:val="24"/>
              </w:rPr>
              <w:t xml:space="preserve"> desenvolvida no laboratório SPIDER da Universidade Federal do Pará - UFPA.</w:t>
            </w:r>
          </w:p>
        </w:tc>
        <w:tc>
          <w:tcPr>
            <w:tcW w:w="2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B8F84"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autor da pesquisa incluiu o </w:t>
            </w:r>
            <w:proofErr w:type="spellStart"/>
            <w:r>
              <w:rPr>
                <w:rFonts w:ascii="Times New Roman" w:eastAsia="Times New Roman" w:hAnsi="Times New Roman" w:cs="Times New Roman"/>
                <w:color w:val="000000"/>
                <w:sz w:val="24"/>
                <w:szCs w:val="24"/>
              </w:rPr>
              <w:t>Spider</w:t>
            </w:r>
            <w:proofErr w:type="spellEnd"/>
            <w:r>
              <w:rPr>
                <w:rFonts w:ascii="Times New Roman" w:eastAsia="Times New Roman" w:hAnsi="Times New Roman" w:cs="Times New Roman"/>
                <w:color w:val="000000"/>
                <w:sz w:val="24"/>
                <w:szCs w:val="24"/>
              </w:rPr>
              <w:t xml:space="preserve"> Planning Poker na lista de ferramentas. </w:t>
            </w:r>
          </w:p>
        </w:tc>
      </w:tr>
      <w:tr w:rsidR="009D16FC" w14:paraId="07BDE5D4" w14:textId="77777777">
        <w:trPr>
          <w:jc w:val="center"/>
        </w:trPr>
        <w:tc>
          <w:tcPr>
            <w:tcW w:w="1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4D6E4" w14:textId="77777777" w:rsidR="009D16FC" w:rsidRDefault="00033C4F">
            <w:pPr>
              <w:pStyle w:val="Normal1"/>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1F54956A"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Testes</w:t>
            </w:r>
          </w:p>
          <w:p w14:paraId="0AF4B9E9" w14:textId="77777777" w:rsidR="009D16FC" w:rsidRDefault="009D16FC">
            <w:pPr>
              <w:pStyle w:val="Normal1"/>
              <w:rPr>
                <w:rFonts w:ascii="Times New Roman" w:eastAsia="Times New Roman" w:hAnsi="Times New Roman" w:cs="Times New Roman"/>
                <w:sz w:val="24"/>
                <w:szCs w:val="24"/>
              </w:rPr>
            </w:pP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CCE2C"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princípio, o autor havia apontado uma metodologia de testes somente para o nível de aceitação do cliente, não levando em consideração os testes que deviam ser feitos no desenvolvimento.</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E6678"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Foi sugerida a adição de técnicas de teste na fase de desenvolvimento (Execução da Sprint), antes da chegada da entrega incremental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ao cliente.</w:t>
            </w:r>
          </w:p>
        </w:tc>
        <w:tc>
          <w:tcPr>
            <w:tcW w:w="2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DE66E"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os testes de aceitação, o autor da pesquisa adotou a abordagem de critérios de aceite e para os testes internos das equipes, a técnica ágil de testes exploratórios. </w:t>
            </w:r>
          </w:p>
        </w:tc>
      </w:tr>
      <w:tr w:rsidR="009D16FC" w14:paraId="67261B6F" w14:textId="77777777">
        <w:trPr>
          <w:jc w:val="center"/>
        </w:trPr>
        <w:tc>
          <w:tcPr>
            <w:tcW w:w="1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69DA8" w14:textId="77777777" w:rsidR="009D16FC" w:rsidRDefault="00033C4F">
            <w:pPr>
              <w:pStyle w:val="Normal1"/>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p>
          <w:p w14:paraId="337AECE1"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Padrões da Documentação</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DE4C15"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documentações já haviam sido definidas e elucidadas, porém ainda não haviam sido criados padrões para o registro destas.</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97B07"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especialista recomendou a criação de padrões para a documentação, de forma que os campos de cada documento fossem enumerados em conjunto com a descrição das informações a serem preenchidas em cada campo. </w:t>
            </w:r>
          </w:p>
        </w:tc>
        <w:tc>
          <w:tcPr>
            <w:tcW w:w="2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17445"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autor da pesquisa criou a padronização baseando-se em modelos encontrados na literatura, respeitando valor da metodologia ágil de evitar documentação extensa. </w:t>
            </w:r>
          </w:p>
        </w:tc>
      </w:tr>
      <w:tr w:rsidR="009D16FC" w14:paraId="130AD3E5" w14:textId="77777777">
        <w:trPr>
          <w:jc w:val="center"/>
        </w:trPr>
        <w:tc>
          <w:tcPr>
            <w:tcW w:w="1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75D26" w14:textId="77777777" w:rsidR="009D16FC" w:rsidRDefault="00033C4F">
            <w:pPr>
              <w:pStyle w:val="Normal1"/>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14:paraId="1BBD485C" w14:textId="77777777" w:rsidR="009D16FC" w:rsidRDefault="00033C4F">
            <w:pPr>
              <w:pStyle w:val="Normal1"/>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Artefato de E-Mail</w:t>
            </w:r>
          </w:p>
        </w:tc>
        <w:tc>
          <w:tcPr>
            <w:tcW w:w="23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DA4D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etapa de pós-produção do </w:t>
            </w:r>
            <w:proofErr w:type="spellStart"/>
            <w:r>
              <w:rPr>
                <w:rFonts w:ascii="Times New Roman" w:eastAsia="Times New Roman" w:hAnsi="Times New Roman" w:cs="Times New Roman"/>
                <w:i/>
                <w:color w:val="000000"/>
                <w:sz w:val="24"/>
                <w:szCs w:val="24"/>
              </w:rPr>
              <w:t>Agile</w:t>
            </w:r>
            <w:proofErr w:type="spellEnd"/>
            <w:r>
              <w:rPr>
                <w:rFonts w:ascii="Times New Roman" w:eastAsia="Times New Roman" w:hAnsi="Times New Roman" w:cs="Times New Roman"/>
                <w:i/>
                <w:color w:val="000000"/>
                <w:sz w:val="24"/>
                <w:szCs w:val="24"/>
              </w:rPr>
              <w:t xml:space="preserve"> Game </w:t>
            </w:r>
            <w:proofErr w:type="spellStart"/>
            <w:r>
              <w:rPr>
                <w:rFonts w:ascii="Times New Roman" w:eastAsia="Times New Roman" w:hAnsi="Times New Roman" w:cs="Times New Roman"/>
                <w:i/>
                <w:color w:val="000000"/>
                <w:sz w:val="24"/>
                <w:szCs w:val="24"/>
              </w:rPr>
              <w:t>Development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Process</w:t>
            </w:r>
            <w:proofErr w:type="spellEnd"/>
            <w:r>
              <w:rPr>
                <w:rFonts w:ascii="Times New Roman" w:eastAsia="Times New Roman" w:hAnsi="Times New Roman" w:cs="Times New Roman"/>
                <w:color w:val="000000"/>
                <w:sz w:val="24"/>
                <w:szCs w:val="24"/>
              </w:rPr>
              <w:t>, recomendava a criação de um canal de comunicação entre os jogadores e a Publicadora do game, sem detalhar a forma de comunicação.</w:t>
            </w:r>
          </w:p>
        </w:tc>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8FD5C"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especialista recomendou que fosse criado um padrão de corpo de </w:t>
            </w:r>
            <w:r>
              <w:rPr>
                <w:rFonts w:ascii="Times New Roman" w:eastAsia="Times New Roman" w:hAnsi="Times New Roman" w:cs="Times New Roman"/>
                <w:i/>
                <w:color w:val="000000"/>
                <w:sz w:val="24"/>
                <w:szCs w:val="24"/>
              </w:rPr>
              <w:t xml:space="preserve">e-mail </w:t>
            </w:r>
            <w:r>
              <w:rPr>
                <w:rFonts w:ascii="Times New Roman" w:eastAsia="Times New Roman" w:hAnsi="Times New Roman" w:cs="Times New Roman"/>
                <w:color w:val="000000"/>
                <w:sz w:val="24"/>
                <w:szCs w:val="24"/>
              </w:rPr>
              <w:t xml:space="preserve">a ser encaminhado da Publicadora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para o Jogador assim que este adquirisse o jogo.</w:t>
            </w:r>
          </w:p>
        </w:tc>
        <w:tc>
          <w:tcPr>
            <w:tcW w:w="2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C6992"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autor do artigo utilizou corpos de e-mails enviados por empresas de jogos eletrônicos aos usuários no momento de aquisição do </w:t>
            </w:r>
            <w:r>
              <w:rPr>
                <w:rFonts w:ascii="Times New Roman" w:eastAsia="Times New Roman" w:hAnsi="Times New Roman" w:cs="Times New Roman"/>
                <w:i/>
                <w:color w:val="000000"/>
                <w:sz w:val="24"/>
                <w:szCs w:val="24"/>
              </w:rPr>
              <w:t>game</w:t>
            </w:r>
            <w:r>
              <w:rPr>
                <w:rFonts w:ascii="Times New Roman" w:eastAsia="Times New Roman" w:hAnsi="Times New Roman" w:cs="Times New Roman"/>
                <w:color w:val="000000"/>
                <w:sz w:val="24"/>
                <w:szCs w:val="24"/>
              </w:rPr>
              <w:t xml:space="preserve"> como referência para generalizar e elaborar o padrão do Processo.</w:t>
            </w:r>
          </w:p>
        </w:tc>
      </w:tr>
    </w:tbl>
    <w:p w14:paraId="216FA11B" w14:textId="77777777" w:rsidR="009D16FC" w:rsidRDefault="00033C4F">
      <w:pPr>
        <w:pStyle w:val="Normal1"/>
        <w:spacing w:after="0" w:line="240" w:lineRule="auto"/>
        <w:ind w:firstLine="720"/>
        <w:rPr>
          <w:rFonts w:ascii="Times" w:eastAsia="Times" w:hAnsi="Times" w:cs="Times"/>
          <w:color w:val="000000"/>
          <w:sz w:val="24"/>
          <w:szCs w:val="24"/>
        </w:rPr>
      </w:pPr>
      <w:r>
        <w:rPr>
          <w:rFonts w:ascii="Times" w:eastAsia="Times" w:hAnsi="Times" w:cs="Times"/>
          <w:b/>
          <w:color w:val="000000"/>
          <w:sz w:val="24"/>
          <w:szCs w:val="24"/>
        </w:rPr>
        <w:t>Fonte:</w:t>
      </w:r>
      <w:r>
        <w:rPr>
          <w:rFonts w:ascii="Times" w:eastAsia="Times" w:hAnsi="Times" w:cs="Times"/>
          <w:color w:val="000000"/>
          <w:sz w:val="24"/>
          <w:szCs w:val="24"/>
        </w:rPr>
        <w:t xml:space="preserve"> Elaboração própria (2020).</w:t>
      </w:r>
    </w:p>
    <w:p w14:paraId="52844307" w14:textId="77777777" w:rsidR="009D16FC" w:rsidRDefault="009D16FC">
      <w:pPr>
        <w:pStyle w:val="Normal1"/>
        <w:spacing w:after="0" w:line="240" w:lineRule="auto"/>
        <w:rPr>
          <w:rFonts w:ascii="Times" w:eastAsia="Times" w:hAnsi="Times" w:cs="Times"/>
          <w:b/>
          <w:color w:val="000000"/>
          <w:sz w:val="24"/>
          <w:szCs w:val="24"/>
        </w:rPr>
      </w:pPr>
    </w:p>
    <w:p w14:paraId="370C428E" w14:textId="77777777" w:rsidR="009D16FC" w:rsidRDefault="00033C4F">
      <w:pPr>
        <w:pStyle w:val="Normal1"/>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7 CONCLUSÕES</w:t>
      </w:r>
    </w:p>
    <w:p w14:paraId="6C620159" w14:textId="77777777" w:rsidR="009D16FC" w:rsidRDefault="00033C4F">
      <w:pPr>
        <w:pStyle w:val="Normal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partir das revisões na literatura, foi possível identificar algumas abordagens para o Desenvolvimento de Jogos Digitais, possibilitando a criação de um modelo de processo baseado nestas. </w:t>
      </w:r>
    </w:p>
    <w:p w14:paraId="06DAA347"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Este trabalho une o Scrum </w:t>
      </w:r>
      <w:r>
        <w:rPr>
          <w:rFonts w:ascii="Times New Roman" w:eastAsia="Times New Roman" w:hAnsi="Times New Roman" w:cs="Times New Roman"/>
          <w:sz w:val="24"/>
          <w:szCs w:val="24"/>
        </w:rPr>
        <w:t>clássico</w:t>
      </w:r>
      <w:r>
        <w:rPr>
          <w:rFonts w:ascii="Times New Roman" w:eastAsia="Times New Roman" w:hAnsi="Times New Roman" w:cs="Times New Roman"/>
          <w:color w:val="000000"/>
          <w:sz w:val="24"/>
          <w:szCs w:val="24"/>
        </w:rPr>
        <w:t xml:space="preserve">, que não inclui elementos do contexto dos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 xml:space="preserve">, como o </w:t>
      </w:r>
      <w:r>
        <w:rPr>
          <w:rFonts w:ascii="Times New Roman" w:eastAsia="Times New Roman" w:hAnsi="Times New Roman" w:cs="Times New Roman"/>
          <w:i/>
          <w:color w:val="000000"/>
          <w:sz w:val="24"/>
          <w:szCs w:val="24"/>
        </w:rPr>
        <w:t>Game Design</w:t>
      </w:r>
      <w:r>
        <w:rPr>
          <w:rFonts w:ascii="Times New Roman" w:eastAsia="Times New Roman" w:hAnsi="Times New Roman" w:cs="Times New Roman"/>
          <w:color w:val="000000"/>
          <w:sz w:val="24"/>
          <w:szCs w:val="24"/>
        </w:rPr>
        <w:t xml:space="preserve">; ao XGD, que não prescreve uma estrutura de iteração a ser seguida, somente um conjunto de valores e práticas juntamente à interação massiva com os clientes; e ao Game </w:t>
      </w:r>
      <w:proofErr w:type="spellStart"/>
      <w:r>
        <w:rPr>
          <w:rFonts w:ascii="Times New Roman" w:eastAsia="Times New Roman" w:hAnsi="Times New Roman" w:cs="Times New Roman"/>
          <w:color w:val="000000"/>
          <w:sz w:val="24"/>
          <w:szCs w:val="24"/>
        </w:rPr>
        <w:t>Waterfall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o qual sugere excessivas documentações e é uma abordagem cascata, não sendo recomendada para a maioria dos casos na economia moderna. Portanto, foram analisados e combinados os elementos desses processos mais recomendados ao Desenvolvimento Ágil de Games com outras práticas ágeis para a montagem do processo proposto.</w:t>
      </w:r>
    </w:p>
    <w:p w14:paraId="0CB69CA9" w14:textId="77777777" w:rsidR="009D16FC" w:rsidRDefault="00033C4F">
      <w:pPr>
        <w:pStyle w:val="Normal1"/>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Tem-se detalhamentos do fluxo, dos atores, das tarefas, dos artefatos, além de tecnologias que podem dar suporte ao </w:t>
      </w: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Nessa conjuntura, este trabalho funciona como um guia para a implementação do processo, fornecendo suporte a qualquer Organização de Desenvolvimento de Games que opte por implementar.</w:t>
      </w:r>
    </w:p>
    <w:p w14:paraId="54A4A5E8"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que tange às dificuldades, a principal adversidade para realização do trabalho foi o pequeno volume de informações sobre Processos de Jogos na literatura, em contrapartida com o aumento do alcance dos jogos, os quais estão cada vez mais presentes no cotidiano dos indivíduos, conforme mencionado na seção 1.</w:t>
      </w:r>
    </w:p>
    <w:p w14:paraId="4B7D9D0E" w14:textId="77777777" w:rsidR="009D16FC" w:rsidRDefault="00033C4F">
      <w:pPr>
        <w:pStyle w:val="Normal1"/>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Pontua-se que o processo em questão não foi testado em ambientes reais de desenvolvimento, devendo-se levar em consideração fazer implementações e realizar trabalhos que analisem os resultados, e, a partir disso, averiguar melhorias para o processo, caso necessário.</w:t>
      </w:r>
    </w:p>
    <w:p w14:paraId="2CFF11E1" w14:textId="77777777" w:rsidR="009D16FC" w:rsidRDefault="00033C4F">
      <w:pPr>
        <w:pStyle w:val="Normal1"/>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Também é possível fazer aplicações para desenvolvimento de diferentes gêneros de Jogos Digitais e analisar se o processo se adapta melhor a alguns tipos de </w:t>
      </w:r>
      <w:r>
        <w:rPr>
          <w:rFonts w:ascii="Times New Roman" w:eastAsia="Times New Roman" w:hAnsi="Times New Roman" w:cs="Times New Roman"/>
          <w:i/>
          <w:color w:val="000000"/>
          <w:sz w:val="24"/>
          <w:szCs w:val="24"/>
        </w:rPr>
        <w:t>games</w:t>
      </w:r>
      <w:r>
        <w:rPr>
          <w:rFonts w:ascii="Times New Roman" w:eastAsia="Times New Roman" w:hAnsi="Times New Roman" w:cs="Times New Roman"/>
          <w:color w:val="000000"/>
          <w:sz w:val="24"/>
          <w:szCs w:val="24"/>
        </w:rPr>
        <w:t xml:space="preserve"> em relação a outros.</w:t>
      </w:r>
    </w:p>
    <w:p w14:paraId="505DBEE0" w14:textId="77777777" w:rsidR="009D16FC" w:rsidRDefault="009D16FC">
      <w:pPr>
        <w:pStyle w:val="Normal1"/>
        <w:pBdr>
          <w:top w:val="nil"/>
          <w:left w:val="nil"/>
          <w:bottom w:val="nil"/>
          <w:right w:val="nil"/>
          <w:between w:val="nil"/>
        </w:pBdr>
        <w:spacing w:after="0" w:line="240" w:lineRule="auto"/>
        <w:rPr>
          <w:rFonts w:ascii="Times" w:eastAsia="Times" w:hAnsi="Times" w:cs="Times"/>
          <w:b/>
          <w:color w:val="000000"/>
          <w:sz w:val="24"/>
          <w:szCs w:val="24"/>
        </w:rPr>
      </w:pPr>
    </w:p>
    <w:p w14:paraId="377084EC" w14:textId="77777777" w:rsidR="009D16FC" w:rsidRDefault="00033C4F">
      <w:pPr>
        <w:pStyle w:val="Normal1"/>
        <w:pBdr>
          <w:top w:val="nil"/>
          <w:left w:val="nil"/>
          <w:bottom w:val="nil"/>
          <w:right w:val="nil"/>
          <w:between w:val="nil"/>
        </w:pBdr>
        <w:spacing w:after="0" w:line="240" w:lineRule="auto"/>
        <w:rPr>
          <w:rFonts w:ascii="Times" w:eastAsia="Times" w:hAnsi="Times" w:cs="Times"/>
          <w:b/>
          <w:color w:val="000000"/>
          <w:sz w:val="24"/>
          <w:szCs w:val="24"/>
        </w:rPr>
      </w:pPr>
      <w:r>
        <w:rPr>
          <w:rFonts w:ascii="Times" w:eastAsia="Times" w:hAnsi="Times" w:cs="Times"/>
          <w:b/>
          <w:color w:val="000000"/>
          <w:sz w:val="24"/>
          <w:szCs w:val="24"/>
        </w:rPr>
        <w:t>REFERÊNCIAS BIBLIOGRÁFICAS</w:t>
      </w:r>
    </w:p>
    <w:p w14:paraId="72A81AA3" w14:textId="77777777" w:rsidR="009D16FC" w:rsidRDefault="009D16FC">
      <w:pPr>
        <w:pStyle w:val="Normal1"/>
        <w:pBdr>
          <w:top w:val="nil"/>
          <w:left w:val="nil"/>
          <w:bottom w:val="nil"/>
          <w:right w:val="nil"/>
          <w:between w:val="nil"/>
        </w:pBdr>
        <w:spacing w:after="0" w:line="240" w:lineRule="auto"/>
        <w:rPr>
          <w:rFonts w:ascii="Times" w:eastAsia="Times" w:hAnsi="Times" w:cs="Times"/>
          <w:b/>
          <w:color w:val="000000"/>
          <w:sz w:val="24"/>
          <w:szCs w:val="24"/>
        </w:rPr>
      </w:pPr>
    </w:p>
    <w:p w14:paraId="3612D54E"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w:eastAsia="Times" w:hAnsi="Times" w:cs="Times"/>
          <w:color w:val="000000"/>
          <w:sz w:val="24"/>
          <w:szCs w:val="24"/>
        </w:rPr>
        <w:t xml:space="preserve">GODOY, A. BARBOSA, E. </w:t>
      </w:r>
      <w:r>
        <w:rPr>
          <w:rFonts w:ascii="Times New Roman" w:eastAsia="Times New Roman" w:hAnsi="Times New Roman" w:cs="Times New Roman"/>
          <w:color w:val="000000"/>
          <w:sz w:val="24"/>
          <w:szCs w:val="24"/>
        </w:rPr>
        <w:t xml:space="preserve">Game-Scrum: </w:t>
      </w:r>
      <w:proofErr w:type="spellStart"/>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xml:space="preserve"> Approach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SBGames</w:t>
      </w:r>
      <w:proofErr w:type="spellEnd"/>
      <w:r>
        <w:rPr>
          <w:rFonts w:ascii="Times New Roman" w:eastAsia="Times New Roman" w:hAnsi="Times New Roman" w:cs="Times New Roman"/>
          <w:color w:val="000000"/>
          <w:sz w:val="24"/>
          <w:szCs w:val="24"/>
        </w:rPr>
        <w:t xml:space="preserve"> 2010. </w:t>
      </w:r>
    </w:p>
    <w:p w14:paraId="0B8DCF01"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A4B1FA5"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KEITH, C. </w:t>
      </w:r>
      <w:proofErr w:type="spellStart"/>
      <w:r>
        <w:rPr>
          <w:rFonts w:ascii="Times New Roman" w:eastAsia="Times New Roman" w:hAnsi="Times New Roman" w:cs="Times New Roman"/>
          <w:color w:val="000000"/>
          <w:sz w:val="24"/>
          <w:szCs w:val="24"/>
        </w:rPr>
        <w:t>Agile</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Scrum. 2010.</w:t>
      </w:r>
    </w:p>
    <w:p w14:paraId="0F09E552"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9AF2F3E"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SALEN, K. ZIMMERMAN, E. </w:t>
      </w:r>
      <w:proofErr w:type="spellStart"/>
      <w:r>
        <w:rPr>
          <w:rFonts w:ascii="Times New Roman" w:eastAsia="Times New Roman" w:hAnsi="Times New Roman" w:cs="Times New Roman"/>
          <w:color w:val="000000"/>
          <w:sz w:val="24"/>
          <w:szCs w:val="24"/>
        </w:rPr>
        <w:t>Rules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Play: Game Design Fundamentals, 2004.</w:t>
      </w:r>
    </w:p>
    <w:p w14:paraId="20B416B2"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7D774D8"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ROGERS, S. </w:t>
      </w:r>
      <w:proofErr w:type="spellStart"/>
      <w:r>
        <w:rPr>
          <w:rFonts w:ascii="Times New Roman" w:eastAsia="Times New Roman" w:hAnsi="Times New Roman" w:cs="Times New Roman"/>
          <w:color w:val="000000"/>
          <w:sz w:val="24"/>
          <w:szCs w:val="24"/>
        </w:rPr>
        <w:t>Level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Up</w:t>
      </w:r>
      <w:proofErr w:type="spellEnd"/>
      <w:r>
        <w:rPr>
          <w:rFonts w:ascii="Times New Roman" w:eastAsia="Times New Roman" w:hAnsi="Times New Roman" w:cs="Times New Roman"/>
          <w:color w:val="000000"/>
          <w:sz w:val="24"/>
          <w:szCs w:val="24"/>
        </w:rPr>
        <w:t xml:space="preserve">: Um Guia para o Design de Grandes Jogos. 1a edição. 2013. </w:t>
      </w:r>
    </w:p>
    <w:p w14:paraId="5FAA5590"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A1600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AGILE ALLIANCE. </w:t>
      </w:r>
      <w:proofErr w:type="spellStart"/>
      <w:r>
        <w:rPr>
          <w:rFonts w:ascii="Times New Roman" w:eastAsia="Times New Roman" w:hAnsi="Times New Roman" w:cs="Times New Roman"/>
          <w:color w:val="000000"/>
          <w:sz w:val="24"/>
          <w:szCs w:val="24"/>
        </w:rPr>
        <w:t>Retrieved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hyperlink r:id="rId26">
        <w:r>
          <w:rPr>
            <w:rFonts w:ascii="Times New Roman" w:eastAsia="Times New Roman" w:hAnsi="Times New Roman" w:cs="Times New Roman"/>
            <w:color w:val="0000FF"/>
            <w:sz w:val="24"/>
            <w:szCs w:val="24"/>
            <w:u w:val="single"/>
          </w:rPr>
          <w:t>https://www.agilealliance.org/</w:t>
        </w:r>
      </w:hyperlink>
      <w:r>
        <w:rPr>
          <w:rFonts w:ascii="Times New Roman" w:eastAsia="Times New Roman" w:hAnsi="Times New Roman" w:cs="Times New Roman"/>
          <w:color w:val="000000"/>
          <w:sz w:val="24"/>
          <w:szCs w:val="24"/>
        </w:rPr>
        <w:t>.</w:t>
      </w:r>
    </w:p>
    <w:p w14:paraId="5DED1FBD"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CE78EE4"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PRESSMAN, Roger. Engenharia de Software: Uma Abordagem Profissional. 7a edição. Porto Alegre: </w:t>
      </w:r>
      <w:proofErr w:type="spellStart"/>
      <w:r>
        <w:rPr>
          <w:rFonts w:ascii="Times New Roman" w:eastAsia="Times New Roman" w:hAnsi="Times New Roman" w:cs="Times New Roman"/>
          <w:color w:val="000000"/>
          <w:sz w:val="24"/>
          <w:szCs w:val="24"/>
        </w:rPr>
        <w:t>MCGraw</w:t>
      </w:r>
      <w:proofErr w:type="spellEnd"/>
      <w:r>
        <w:rPr>
          <w:rFonts w:ascii="Times New Roman" w:eastAsia="Times New Roman" w:hAnsi="Times New Roman" w:cs="Times New Roman"/>
          <w:color w:val="000000"/>
          <w:sz w:val="24"/>
          <w:szCs w:val="24"/>
        </w:rPr>
        <w:t xml:space="preserve"> - Hill, 2011.</w:t>
      </w:r>
    </w:p>
    <w:p w14:paraId="0A61BCFD"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29BE8A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DEMACHY, T. Extreme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Right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Time, Every Time. </w:t>
      </w:r>
      <w:proofErr w:type="spellStart"/>
      <w:r>
        <w:rPr>
          <w:rFonts w:ascii="Times New Roman" w:eastAsia="Times New Roman" w:hAnsi="Times New Roman" w:cs="Times New Roman"/>
          <w:color w:val="000000"/>
          <w:sz w:val="24"/>
          <w:szCs w:val="24"/>
        </w:rPr>
        <w:t>Retrieved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hyperlink r:id="rId27">
        <w:r>
          <w:rPr>
            <w:rFonts w:ascii="Times New Roman" w:eastAsia="Times New Roman" w:hAnsi="Times New Roman" w:cs="Times New Roman"/>
            <w:color w:val="0000FF"/>
            <w:sz w:val="24"/>
            <w:szCs w:val="24"/>
            <w:u w:val="single"/>
          </w:rPr>
          <w:t>https://www.gamasutra.com/view/feature/131236/extreme_game_development_right_on_.php</w:t>
        </w:r>
      </w:hyperlink>
      <w:r>
        <w:rPr>
          <w:rFonts w:ascii="Times New Roman" w:eastAsia="Times New Roman" w:hAnsi="Times New Roman" w:cs="Times New Roman"/>
          <w:color w:val="000000"/>
          <w:sz w:val="24"/>
          <w:szCs w:val="24"/>
        </w:rPr>
        <w:t>.</w:t>
      </w:r>
    </w:p>
    <w:p w14:paraId="12388DEF"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EA9BFB3"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BARROS, O. Análise de Metodologias de Desenvolvimento de Software aplicadas ao Desenvolvimento de Jogos Eletrônicos. Trabalho de Graduação - CIN/UFPE. 2007.</w:t>
      </w:r>
    </w:p>
    <w:p w14:paraId="712C0081"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01C43D5"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SLOPER, T. </w:t>
      </w:r>
      <w:proofErr w:type="spellStart"/>
      <w:r>
        <w:rPr>
          <w:rFonts w:ascii="Times New Roman" w:eastAsia="Times New Roman" w:hAnsi="Times New Roman" w:cs="Times New Roman"/>
          <w:color w:val="000000"/>
          <w:sz w:val="24"/>
          <w:szCs w:val="24"/>
        </w:rPr>
        <w:t>How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Game </w:t>
      </w:r>
      <w:proofErr w:type="spellStart"/>
      <w:r>
        <w:rPr>
          <w:rFonts w:ascii="Times New Roman" w:eastAsia="Times New Roman" w:hAnsi="Times New Roman" w:cs="Times New Roman"/>
          <w:color w:val="000000"/>
          <w:sz w:val="24"/>
          <w:szCs w:val="24"/>
        </w:rPr>
        <w:t>Development</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Production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xml:space="preserve"> Works. </w:t>
      </w:r>
      <w:proofErr w:type="spellStart"/>
      <w:r>
        <w:rPr>
          <w:rFonts w:ascii="Times New Roman" w:eastAsia="Times New Roman" w:hAnsi="Times New Roman" w:cs="Times New Roman"/>
          <w:color w:val="000000"/>
          <w:sz w:val="24"/>
          <w:szCs w:val="24"/>
        </w:rPr>
        <w:t>Retrieved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hyperlink r:id="rId28">
        <w:r>
          <w:rPr>
            <w:rFonts w:ascii="Times New Roman" w:eastAsia="Times New Roman" w:hAnsi="Times New Roman" w:cs="Times New Roman"/>
            <w:color w:val="0000FF"/>
            <w:sz w:val="24"/>
            <w:szCs w:val="24"/>
            <w:u w:val="single"/>
          </w:rPr>
          <w:t>https://www.sloperama.com/advice/lesson10.htm</w:t>
        </w:r>
      </w:hyperlink>
    </w:p>
    <w:p w14:paraId="17631CAC"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04FA13D"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SHWABER, K. SUTHERLAND, J. The </w:t>
      </w:r>
      <w:proofErr w:type="spellStart"/>
      <w:r>
        <w:rPr>
          <w:rFonts w:ascii="Times New Roman" w:eastAsia="Times New Roman" w:hAnsi="Times New Roman" w:cs="Times New Roman"/>
          <w:color w:val="000000"/>
          <w:sz w:val="24"/>
          <w:szCs w:val="24"/>
        </w:rPr>
        <w:t>Definitive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Guide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Scrum: The </w:t>
      </w:r>
      <w:proofErr w:type="spellStart"/>
      <w:r>
        <w:rPr>
          <w:rFonts w:ascii="Times New Roman" w:eastAsia="Times New Roman" w:hAnsi="Times New Roman" w:cs="Times New Roman"/>
          <w:color w:val="000000"/>
          <w:sz w:val="24"/>
          <w:szCs w:val="24"/>
        </w:rPr>
        <w:t>Rules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Game</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Retrieved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hyperlink r:id="rId29">
        <w:r>
          <w:rPr>
            <w:rFonts w:ascii="Times New Roman" w:eastAsia="Times New Roman" w:hAnsi="Times New Roman" w:cs="Times New Roman"/>
            <w:color w:val="0000FF"/>
            <w:sz w:val="24"/>
            <w:szCs w:val="24"/>
            <w:u w:val="single"/>
          </w:rPr>
          <w:t>https://www.scrumguides.org/</w:t>
        </w:r>
      </w:hyperlink>
    </w:p>
    <w:p w14:paraId="19E98830"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1A69E9"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MEDEIROS, M. Extreme </w:t>
      </w:r>
      <w:proofErr w:type="spellStart"/>
      <w:r>
        <w:rPr>
          <w:rFonts w:ascii="Times New Roman" w:eastAsia="Times New Roman" w:hAnsi="Times New Roman" w:cs="Times New Roman"/>
          <w:color w:val="000000"/>
          <w:sz w:val="24"/>
          <w:szCs w:val="24"/>
        </w:rPr>
        <w:t>Programming</w:t>
      </w:r>
      <w:proofErr w:type="spellEnd"/>
      <w:r>
        <w:rPr>
          <w:rFonts w:ascii="Times New Roman" w:eastAsia="Times New Roman" w:hAnsi="Times New Roman" w:cs="Times New Roman"/>
          <w:color w:val="000000"/>
          <w:sz w:val="24"/>
          <w:szCs w:val="24"/>
        </w:rPr>
        <w:t xml:space="preserve"> – Conceitos e Práticas. </w:t>
      </w:r>
      <w:proofErr w:type="spellStart"/>
      <w:r>
        <w:rPr>
          <w:rFonts w:ascii="Times New Roman" w:eastAsia="Times New Roman" w:hAnsi="Times New Roman" w:cs="Times New Roman"/>
          <w:color w:val="000000"/>
          <w:sz w:val="24"/>
          <w:szCs w:val="24"/>
        </w:rPr>
        <w:t>Retrieved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hyperlink r:id="rId30">
        <w:r>
          <w:rPr>
            <w:rFonts w:ascii="Times New Roman" w:eastAsia="Times New Roman" w:hAnsi="Times New Roman" w:cs="Times New Roman"/>
            <w:color w:val="0000FF"/>
            <w:sz w:val="24"/>
            <w:szCs w:val="24"/>
            <w:u w:val="single"/>
          </w:rPr>
          <w:t>https://www.devmedia.com.br/extreme-programming-conceitos-e-praticas/1498</w:t>
        </w:r>
      </w:hyperlink>
    </w:p>
    <w:p w14:paraId="235DECA2"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54BC649"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CARVALHO, E. Os 5 Desprezíveis: Desenvolvimento de um Jogo Eletrônico Utilizando os Princípios de Engenharia de Software. Universidade de Brasília: Brasília, 2013. </w:t>
      </w:r>
    </w:p>
    <w:p w14:paraId="2702CAA5" w14:textId="77777777" w:rsidR="009D16FC" w:rsidRDefault="009D16FC">
      <w:pPr>
        <w:pStyle w:val="Normal1"/>
        <w:pBdr>
          <w:top w:val="nil"/>
          <w:left w:val="nil"/>
          <w:bottom w:val="nil"/>
          <w:right w:val="nil"/>
          <w:between w:val="nil"/>
        </w:pBdr>
        <w:spacing w:after="0" w:line="240" w:lineRule="auto"/>
        <w:jc w:val="both"/>
        <w:rPr>
          <w:rFonts w:ascii="Arial" w:eastAsia="Arial" w:hAnsi="Arial" w:cs="Arial"/>
          <w:color w:val="111111"/>
          <w:sz w:val="20"/>
          <w:szCs w:val="20"/>
        </w:rPr>
      </w:pPr>
    </w:p>
    <w:p w14:paraId="3124D38A"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OLIVEIRA, F. Conhecendo a Área de Desenvolvimento de Games. </w:t>
      </w:r>
      <w:proofErr w:type="spellStart"/>
      <w:r>
        <w:rPr>
          <w:rFonts w:ascii="Times New Roman" w:eastAsia="Times New Roman" w:hAnsi="Times New Roman" w:cs="Times New Roman"/>
          <w:color w:val="000000"/>
          <w:sz w:val="24"/>
          <w:szCs w:val="24"/>
        </w:rPr>
        <w:t>Retrieved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hyperlink r:id="rId31">
        <w:r>
          <w:rPr>
            <w:rFonts w:ascii="Times New Roman" w:eastAsia="Times New Roman" w:hAnsi="Times New Roman" w:cs="Times New Roman"/>
            <w:color w:val="0000FF"/>
            <w:sz w:val="24"/>
            <w:szCs w:val="24"/>
            <w:u w:val="single"/>
          </w:rPr>
          <w:t>https://www.fabricadejogos.net/posts/artigo-conhecendo-a-area-de-desenvolvimento-de-games/</w:t>
        </w:r>
      </w:hyperlink>
    </w:p>
    <w:p w14:paraId="6CD4266D"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p>
    <w:p w14:paraId="21D326E0"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SCHUYTEMA, P. Game Design: A </w:t>
      </w:r>
      <w:proofErr w:type="spellStart"/>
      <w:r>
        <w:rPr>
          <w:rFonts w:ascii="Times New Roman" w:eastAsia="Times New Roman" w:hAnsi="Times New Roman" w:cs="Times New Roman"/>
          <w:color w:val="111111"/>
          <w:sz w:val="24"/>
          <w:szCs w:val="24"/>
        </w:rPr>
        <w:t>Pratical</w:t>
      </w:r>
      <w:proofErr w:type="spellEnd"/>
      <w:r>
        <w:rPr>
          <w:rFonts w:ascii="Times New Roman" w:eastAsia="Times New Roman" w:hAnsi="Times New Roman" w:cs="Times New Roman"/>
          <w:color w:val="111111"/>
          <w:sz w:val="24"/>
          <w:szCs w:val="24"/>
        </w:rPr>
        <w:t xml:space="preserve"> Approach. 2006.</w:t>
      </w:r>
    </w:p>
    <w:p w14:paraId="3C871BD8"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p>
    <w:p w14:paraId="2643F75A" w14:textId="77777777" w:rsidR="009D16FC" w:rsidRDefault="00033C4F">
      <w:pPr>
        <w:pStyle w:val="Normal1"/>
        <w:pBdr>
          <w:top w:val="nil"/>
          <w:left w:val="nil"/>
          <w:bottom w:val="nil"/>
          <w:right w:val="nil"/>
          <w:between w:val="nil"/>
        </w:pBd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color w:val="111111"/>
          <w:sz w:val="24"/>
          <w:szCs w:val="24"/>
        </w:rPr>
        <w:t>LIGUORI, G. Entenda o processo de “</w:t>
      </w:r>
      <w:proofErr w:type="spellStart"/>
      <w:r>
        <w:rPr>
          <w:rFonts w:ascii="Times New Roman" w:eastAsia="Times New Roman" w:hAnsi="Times New Roman" w:cs="Times New Roman"/>
          <w:color w:val="111111"/>
          <w:sz w:val="24"/>
          <w:szCs w:val="24"/>
        </w:rPr>
        <w:t>Peer</w:t>
      </w:r>
      <w:proofErr w:type="spellEnd"/>
      <w:r>
        <w:rPr>
          <w:rFonts w:ascii="Times New Roman" w:eastAsia="Times New Roman" w:hAnsi="Times New Roman" w:cs="Times New Roman"/>
          <w:color w:val="111111"/>
          <w:sz w:val="24"/>
          <w:szCs w:val="24"/>
        </w:rPr>
        <w:t xml:space="preserve"> Review” e saiba como realizar uma boa revisão científica.</w:t>
      </w:r>
      <w:r>
        <w:rPr>
          <w:rFonts w:ascii="Times New Roman" w:eastAsia="Times New Roman" w:hAnsi="Times New Roman" w:cs="Times New Roman"/>
          <w:color w:val="111111"/>
          <w:sz w:val="24"/>
          <w:szCs w:val="24"/>
        </w:rPr>
        <w:tab/>
      </w:r>
      <w:proofErr w:type="spellStart"/>
      <w:r>
        <w:rPr>
          <w:rFonts w:ascii="Times New Roman" w:eastAsia="Times New Roman" w:hAnsi="Times New Roman" w:cs="Times New Roman"/>
          <w:color w:val="111111"/>
          <w:sz w:val="24"/>
          <w:szCs w:val="24"/>
        </w:rPr>
        <w:t>Retrieved</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from</w:t>
      </w:r>
      <w:proofErr w:type="spellEnd"/>
      <w:r>
        <w:rPr>
          <w:rFonts w:ascii="Times New Roman" w:eastAsia="Times New Roman" w:hAnsi="Times New Roman" w:cs="Times New Roman"/>
          <w:color w:val="111111"/>
          <w:sz w:val="24"/>
          <w:szCs w:val="24"/>
        </w:rPr>
        <w:t xml:space="preserve"> </w:t>
      </w:r>
      <w:hyperlink r:id="rId32">
        <w:r>
          <w:rPr>
            <w:rFonts w:ascii="Times New Roman" w:eastAsia="Times New Roman" w:hAnsi="Times New Roman" w:cs="Times New Roman"/>
            <w:color w:val="0000FF"/>
            <w:sz w:val="24"/>
            <w:szCs w:val="24"/>
            <w:u w:val="single"/>
          </w:rPr>
          <w:t>https://blog.bjcvs.org/single-post/2017/01/12/entenda-o-processo-de-peer-review-e-saiba-como-realizar-uma-boa-revisao-cientifica/</w:t>
        </w:r>
      </w:hyperlink>
    </w:p>
    <w:p w14:paraId="1874EEEC" w14:textId="77777777" w:rsidR="009D16FC" w:rsidRDefault="009D16FC">
      <w:pPr>
        <w:pStyle w:val="Normal1"/>
        <w:pBdr>
          <w:top w:val="nil"/>
          <w:left w:val="nil"/>
          <w:bottom w:val="nil"/>
          <w:right w:val="nil"/>
          <w:between w:val="nil"/>
        </w:pBdr>
        <w:spacing w:after="0" w:line="240" w:lineRule="auto"/>
        <w:jc w:val="both"/>
        <w:rPr>
          <w:rFonts w:ascii="Times New Roman" w:eastAsia="Times New Roman" w:hAnsi="Times New Roman" w:cs="Times New Roman"/>
          <w:color w:val="111111"/>
          <w:sz w:val="24"/>
          <w:szCs w:val="24"/>
        </w:rPr>
      </w:pPr>
    </w:p>
    <w:p w14:paraId="58FE8230" w14:textId="77777777" w:rsidR="009D16FC" w:rsidRDefault="00033C4F">
      <w:pPr>
        <w:pStyle w:val="Ttulo3"/>
        <w:keepNext w:val="0"/>
        <w:keepLines w:val="0"/>
        <w:shd w:val="clear" w:color="auto" w:fill="FFFFFF"/>
        <w:spacing w:before="0" w:after="40" w:line="263" w:lineRule="auto"/>
        <w:ind w:right="1500"/>
        <w:jc w:val="both"/>
        <w:rPr>
          <w:rFonts w:ascii="Times New Roman" w:eastAsia="Times New Roman" w:hAnsi="Times New Roman" w:cs="Times New Roman"/>
          <w:b w:val="0"/>
          <w:color w:val="111111"/>
          <w:sz w:val="24"/>
          <w:szCs w:val="24"/>
        </w:rPr>
      </w:pPr>
      <w:bookmarkStart w:id="0" w:name="_nt6ms7tof9ib" w:colFirst="0" w:colLast="0"/>
      <w:bookmarkEnd w:id="0"/>
      <w:r>
        <w:rPr>
          <w:rFonts w:ascii="Times New Roman" w:eastAsia="Times New Roman" w:hAnsi="Times New Roman" w:cs="Times New Roman"/>
          <w:b w:val="0"/>
          <w:color w:val="111111"/>
          <w:sz w:val="24"/>
          <w:szCs w:val="24"/>
        </w:rPr>
        <w:t>BECK, K. Test-</w:t>
      </w:r>
      <w:proofErr w:type="spellStart"/>
      <w:r>
        <w:rPr>
          <w:rFonts w:ascii="Times New Roman" w:eastAsia="Times New Roman" w:hAnsi="Times New Roman" w:cs="Times New Roman"/>
          <w:b w:val="0"/>
          <w:color w:val="111111"/>
          <w:sz w:val="24"/>
          <w:szCs w:val="24"/>
        </w:rPr>
        <w:t>driven</w:t>
      </w:r>
      <w:proofErr w:type="spellEnd"/>
      <w:r>
        <w:rPr>
          <w:rFonts w:ascii="Times New Roman" w:eastAsia="Times New Roman" w:hAnsi="Times New Roman" w:cs="Times New Roman"/>
          <w:b w:val="0"/>
          <w:color w:val="111111"/>
          <w:sz w:val="24"/>
          <w:szCs w:val="24"/>
        </w:rPr>
        <w:t xml:space="preserve"> </w:t>
      </w:r>
      <w:proofErr w:type="spellStart"/>
      <w:r>
        <w:rPr>
          <w:rFonts w:ascii="Times New Roman" w:eastAsia="Times New Roman" w:hAnsi="Times New Roman" w:cs="Times New Roman"/>
          <w:b w:val="0"/>
          <w:color w:val="111111"/>
          <w:sz w:val="24"/>
          <w:szCs w:val="24"/>
        </w:rPr>
        <w:t>development</w:t>
      </w:r>
      <w:proofErr w:type="spellEnd"/>
      <w:r>
        <w:rPr>
          <w:rFonts w:ascii="Times New Roman" w:eastAsia="Times New Roman" w:hAnsi="Times New Roman" w:cs="Times New Roman"/>
          <w:b w:val="0"/>
          <w:color w:val="111111"/>
          <w:sz w:val="24"/>
          <w:szCs w:val="24"/>
        </w:rPr>
        <w:t xml:space="preserve">: </w:t>
      </w:r>
      <w:proofErr w:type="spellStart"/>
      <w:r>
        <w:rPr>
          <w:rFonts w:ascii="Times New Roman" w:eastAsia="Times New Roman" w:hAnsi="Times New Roman" w:cs="Times New Roman"/>
          <w:b w:val="0"/>
          <w:color w:val="111111"/>
          <w:sz w:val="24"/>
          <w:szCs w:val="24"/>
        </w:rPr>
        <w:t>by</w:t>
      </w:r>
      <w:proofErr w:type="spellEnd"/>
      <w:r>
        <w:rPr>
          <w:rFonts w:ascii="Times New Roman" w:eastAsia="Times New Roman" w:hAnsi="Times New Roman" w:cs="Times New Roman"/>
          <w:b w:val="0"/>
          <w:color w:val="111111"/>
          <w:sz w:val="24"/>
          <w:szCs w:val="24"/>
        </w:rPr>
        <w:t xml:space="preserve"> </w:t>
      </w:r>
      <w:proofErr w:type="spellStart"/>
      <w:r>
        <w:rPr>
          <w:rFonts w:ascii="Times New Roman" w:eastAsia="Times New Roman" w:hAnsi="Times New Roman" w:cs="Times New Roman"/>
          <w:b w:val="0"/>
          <w:color w:val="111111"/>
          <w:sz w:val="24"/>
          <w:szCs w:val="24"/>
        </w:rPr>
        <w:t>example</w:t>
      </w:r>
      <w:proofErr w:type="spellEnd"/>
      <w:r>
        <w:rPr>
          <w:rFonts w:ascii="Times New Roman" w:eastAsia="Times New Roman" w:hAnsi="Times New Roman" w:cs="Times New Roman"/>
          <w:b w:val="0"/>
          <w:color w:val="111111"/>
          <w:sz w:val="24"/>
          <w:szCs w:val="24"/>
        </w:rPr>
        <w:t xml:space="preserve">. 2003. </w:t>
      </w:r>
    </w:p>
    <w:p w14:paraId="36D55CF4" w14:textId="77777777" w:rsidR="009D16FC" w:rsidRDefault="009D16FC">
      <w:pPr>
        <w:pStyle w:val="Normal1"/>
        <w:spacing w:after="0" w:line="240" w:lineRule="auto"/>
        <w:jc w:val="both"/>
        <w:rPr>
          <w:rFonts w:ascii="Times New Roman" w:eastAsia="Times New Roman" w:hAnsi="Times New Roman" w:cs="Times New Roman"/>
          <w:color w:val="111111"/>
          <w:sz w:val="24"/>
          <w:szCs w:val="24"/>
        </w:rPr>
      </w:pPr>
    </w:p>
    <w:p w14:paraId="325BDD99" w14:textId="77777777" w:rsidR="009D16FC" w:rsidRDefault="00033C4F">
      <w:pPr>
        <w:pStyle w:val="Normal1"/>
        <w:spacing w:after="0" w:line="24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ITKONEN, J. MANTILA, M. Are </w:t>
      </w:r>
      <w:proofErr w:type="spellStart"/>
      <w:r>
        <w:rPr>
          <w:rFonts w:ascii="Times New Roman" w:eastAsia="Times New Roman" w:hAnsi="Times New Roman" w:cs="Times New Roman"/>
          <w:color w:val="111111"/>
          <w:sz w:val="24"/>
          <w:szCs w:val="24"/>
        </w:rPr>
        <w:t>test</w:t>
      </w:r>
      <w:proofErr w:type="spellEnd"/>
      <w:r>
        <w:rPr>
          <w:rFonts w:ascii="Times New Roman" w:eastAsia="Times New Roman" w:hAnsi="Times New Roman" w:cs="Times New Roman"/>
          <w:color w:val="111111"/>
          <w:sz w:val="24"/>
          <w:szCs w:val="24"/>
        </w:rPr>
        <w:t xml:space="preserve"> cases </w:t>
      </w:r>
      <w:proofErr w:type="spellStart"/>
      <w:r>
        <w:rPr>
          <w:rFonts w:ascii="Times New Roman" w:eastAsia="Times New Roman" w:hAnsi="Times New Roman" w:cs="Times New Roman"/>
          <w:color w:val="111111"/>
          <w:sz w:val="24"/>
          <w:szCs w:val="24"/>
        </w:rPr>
        <w:t>needed</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Replicated</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comparison</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between</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exploratory</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and</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test</w:t>
      </w:r>
      <w:proofErr w:type="spellEnd"/>
      <w:r>
        <w:rPr>
          <w:rFonts w:ascii="Times New Roman" w:eastAsia="Times New Roman" w:hAnsi="Times New Roman" w:cs="Times New Roman"/>
          <w:color w:val="111111"/>
          <w:sz w:val="24"/>
          <w:szCs w:val="24"/>
        </w:rPr>
        <w:t>-case-</w:t>
      </w:r>
      <w:proofErr w:type="spellStart"/>
      <w:r>
        <w:rPr>
          <w:rFonts w:ascii="Times New Roman" w:eastAsia="Times New Roman" w:hAnsi="Times New Roman" w:cs="Times New Roman"/>
          <w:color w:val="111111"/>
          <w:sz w:val="24"/>
          <w:szCs w:val="24"/>
        </w:rPr>
        <w:t>based</w:t>
      </w:r>
      <w:proofErr w:type="spellEnd"/>
      <w:r>
        <w:rPr>
          <w:rFonts w:ascii="Times New Roman" w:eastAsia="Times New Roman" w:hAnsi="Times New Roman" w:cs="Times New Roman"/>
          <w:color w:val="111111"/>
          <w:sz w:val="24"/>
          <w:szCs w:val="24"/>
        </w:rPr>
        <w:t xml:space="preserve"> software </w:t>
      </w:r>
      <w:proofErr w:type="spellStart"/>
      <w:r>
        <w:rPr>
          <w:rFonts w:ascii="Times New Roman" w:eastAsia="Times New Roman" w:hAnsi="Times New Roman" w:cs="Times New Roman"/>
          <w:color w:val="111111"/>
          <w:sz w:val="24"/>
          <w:szCs w:val="24"/>
        </w:rPr>
        <w:t>testing</w:t>
      </w:r>
      <w:proofErr w:type="spellEnd"/>
      <w:r>
        <w:rPr>
          <w:rFonts w:ascii="Times New Roman" w:eastAsia="Times New Roman" w:hAnsi="Times New Roman" w:cs="Times New Roman"/>
          <w:color w:val="111111"/>
          <w:sz w:val="24"/>
          <w:szCs w:val="24"/>
        </w:rPr>
        <w:t xml:space="preserve">. 2013. </w:t>
      </w:r>
    </w:p>
    <w:p w14:paraId="09511213" w14:textId="77777777" w:rsidR="009D16FC" w:rsidRDefault="009D16FC">
      <w:pPr>
        <w:pStyle w:val="Ttulo1"/>
        <w:keepNext w:val="0"/>
        <w:keepLines w:val="0"/>
        <w:pBdr>
          <w:top w:val="none" w:sz="0" w:space="0" w:color="auto"/>
          <w:left w:val="none" w:sz="0" w:space="0" w:color="auto"/>
          <w:bottom w:val="none" w:sz="0" w:space="0" w:color="auto"/>
          <w:right w:val="none" w:sz="0" w:space="0" w:color="auto"/>
          <w:between w:val="none" w:sz="0" w:space="0" w:color="auto"/>
        </w:pBdr>
        <w:shd w:val="clear" w:color="auto" w:fill="FFFFFF"/>
        <w:spacing w:before="0" w:after="0" w:line="276" w:lineRule="auto"/>
        <w:ind w:left="0"/>
        <w:rPr>
          <w:b w:val="0"/>
          <w:smallCaps w:val="0"/>
        </w:rPr>
      </w:pPr>
      <w:bookmarkStart w:id="1" w:name="_dffm5llrsp9w" w:colFirst="0" w:colLast="0"/>
      <w:bookmarkEnd w:id="1"/>
    </w:p>
    <w:p w14:paraId="062F0E11" w14:textId="77777777" w:rsidR="009D16FC" w:rsidRDefault="00033C4F" w:rsidP="00BA60A2">
      <w:pPr>
        <w:pStyle w:val="Ttulo1"/>
        <w:keepNext w:val="0"/>
        <w:keepLines w:val="0"/>
        <w:pBdr>
          <w:top w:val="none" w:sz="0" w:space="0" w:color="auto"/>
          <w:left w:val="none" w:sz="0" w:space="0" w:color="auto"/>
          <w:bottom w:val="none" w:sz="0" w:space="0" w:color="auto"/>
          <w:right w:val="none" w:sz="0" w:space="0" w:color="auto"/>
          <w:between w:val="none" w:sz="0" w:space="0" w:color="auto"/>
        </w:pBdr>
        <w:shd w:val="clear" w:color="auto" w:fill="FFFFFF"/>
        <w:spacing w:before="0" w:after="0" w:line="276" w:lineRule="auto"/>
        <w:ind w:left="0" w:firstLine="0"/>
        <w:rPr>
          <w:b w:val="0"/>
          <w:smallCaps w:val="0"/>
          <w:color w:val="0000FF"/>
        </w:rPr>
      </w:pPr>
      <w:bookmarkStart w:id="2" w:name="_r6a6okeig93u" w:colFirst="0" w:colLast="0"/>
      <w:bookmarkEnd w:id="2"/>
      <w:r>
        <w:rPr>
          <w:b w:val="0"/>
          <w:smallCaps w:val="0"/>
        </w:rPr>
        <w:t xml:space="preserve">AVELINO, A. Iniciativas e boas práticas para o desenvolvimento de jogos mobile. </w:t>
      </w:r>
      <w:proofErr w:type="spellStart"/>
      <w:r>
        <w:rPr>
          <w:b w:val="0"/>
          <w:smallCaps w:val="0"/>
        </w:rPr>
        <w:t>Retrieved</w:t>
      </w:r>
      <w:proofErr w:type="spellEnd"/>
      <w:r>
        <w:rPr>
          <w:b w:val="0"/>
          <w:smallCaps w:val="0"/>
        </w:rPr>
        <w:t xml:space="preserve"> </w:t>
      </w:r>
      <w:proofErr w:type="spellStart"/>
      <w:r>
        <w:rPr>
          <w:b w:val="0"/>
          <w:smallCaps w:val="0"/>
        </w:rPr>
        <w:t>from</w:t>
      </w:r>
      <w:proofErr w:type="spellEnd"/>
      <w:r>
        <w:rPr>
          <w:b w:val="0"/>
          <w:smallCaps w:val="0"/>
        </w:rPr>
        <w:t xml:space="preserve">: </w:t>
      </w:r>
      <w:hyperlink r:id="rId33">
        <w:r>
          <w:rPr>
            <w:b w:val="0"/>
            <w:smallCaps w:val="0"/>
            <w:color w:val="0000FF"/>
            <w:u w:val="single"/>
          </w:rPr>
          <w:t>https://www.fabricadejogos.net/posts/iniciativas-e-boas-praticas-para-o-desenvolvimento-de-jogos-mobile/</w:t>
        </w:r>
      </w:hyperlink>
    </w:p>
    <w:sectPr w:rsidR="009D16FC" w:rsidSect="009D16FC">
      <w:headerReference w:type="default" r:id="rId34"/>
      <w:pgSz w:w="11906" w:h="16838"/>
      <w:pgMar w:top="1701" w:right="1418"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F9151" w14:textId="77777777" w:rsidR="00387C22" w:rsidRDefault="00387C22" w:rsidP="009D16FC">
      <w:pPr>
        <w:spacing w:after="0" w:line="240" w:lineRule="auto"/>
      </w:pPr>
      <w:r>
        <w:separator/>
      </w:r>
    </w:p>
  </w:endnote>
  <w:endnote w:type="continuationSeparator" w:id="0">
    <w:p w14:paraId="41B3FD56" w14:textId="77777777" w:rsidR="00387C22" w:rsidRDefault="00387C22" w:rsidP="009D1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F0C30" w14:textId="77777777" w:rsidR="00387C22" w:rsidRDefault="00387C22" w:rsidP="009D16FC">
      <w:pPr>
        <w:spacing w:after="0" w:line="240" w:lineRule="auto"/>
      </w:pPr>
      <w:r>
        <w:separator/>
      </w:r>
    </w:p>
  </w:footnote>
  <w:footnote w:type="continuationSeparator" w:id="0">
    <w:p w14:paraId="259045DC" w14:textId="77777777" w:rsidR="00387C22" w:rsidRDefault="00387C22" w:rsidP="009D1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06DB" w14:textId="77777777" w:rsidR="009D16FC" w:rsidRDefault="009D16FC">
    <w:pPr>
      <w:pStyle w:val="Normal1"/>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sidR="00033C4F">
      <w:rPr>
        <w:color w:val="000000"/>
      </w:rPr>
      <w:instrText>PAGE</w:instrText>
    </w:r>
    <w:r>
      <w:rPr>
        <w:color w:val="000000"/>
      </w:rPr>
      <w:fldChar w:fldCharType="separate"/>
    </w:r>
    <w:r w:rsidR="00BA60A2">
      <w:rPr>
        <w:noProof/>
        <w:color w:val="000000"/>
      </w:rPr>
      <w:t>33</w:t>
    </w:r>
    <w:r>
      <w:rPr>
        <w:color w:val="000000"/>
      </w:rPr>
      <w:fldChar w:fldCharType="end"/>
    </w:r>
  </w:p>
  <w:p w14:paraId="5376ED7A" w14:textId="77777777" w:rsidR="009D16FC" w:rsidRDefault="009D16FC">
    <w:pPr>
      <w:pStyle w:val="Normal1"/>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F1559"/>
    <w:multiLevelType w:val="multilevel"/>
    <w:tmpl w:val="402890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D4E46F6"/>
    <w:multiLevelType w:val="multilevel"/>
    <w:tmpl w:val="0CF202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DE322D8"/>
    <w:multiLevelType w:val="multilevel"/>
    <w:tmpl w:val="6BBC6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EE135EB"/>
    <w:multiLevelType w:val="multilevel"/>
    <w:tmpl w:val="5CA47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16C356D"/>
    <w:multiLevelType w:val="multilevel"/>
    <w:tmpl w:val="9516DF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2E59A7"/>
    <w:multiLevelType w:val="multilevel"/>
    <w:tmpl w:val="293EA9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9C03B26"/>
    <w:multiLevelType w:val="multilevel"/>
    <w:tmpl w:val="AD24E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4FA5C1F"/>
    <w:multiLevelType w:val="multilevel"/>
    <w:tmpl w:val="D57A47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5"/>
  </w:num>
  <w:num w:numId="4">
    <w:abstractNumId w:val="3"/>
  </w:num>
  <w:num w:numId="5">
    <w:abstractNumId w:val="6"/>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6FC"/>
    <w:rsid w:val="00033C4F"/>
    <w:rsid w:val="00387C22"/>
    <w:rsid w:val="009D16FC"/>
    <w:rsid w:val="00BA60A2"/>
    <w:rsid w:val="00BF56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19C10"/>
  <w15:docId w15:val="{E15E705C-7E72-42D7-96D9-6FDC574D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rsid w:val="009D16FC"/>
    <w:pPr>
      <w:keepNext/>
      <w:keepLines/>
      <w:pBdr>
        <w:top w:val="nil"/>
        <w:left w:val="nil"/>
        <w:bottom w:val="nil"/>
        <w:right w:val="nil"/>
        <w:between w:val="nil"/>
      </w:pBdr>
      <w:spacing w:before="240" w:after="120" w:line="240" w:lineRule="auto"/>
      <w:ind w:left="360" w:hanging="360"/>
      <w:jc w:val="both"/>
      <w:outlineLvl w:val="0"/>
    </w:pPr>
    <w:rPr>
      <w:rFonts w:ascii="Times New Roman" w:eastAsia="Times New Roman" w:hAnsi="Times New Roman" w:cs="Times New Roman"/>
      <w:b/>
      <w:smallCaps/>
      <w:color w:val="000000"/>
      <w:sz w:val="24"/>
      <w:szCs w:val="24"/>
    </w:rPr>
  </w:style>
  <w:style w:type="paragraph" w:styleId="Ttulo2">
    <w:name w:val="heading 2"/>
    <w:basedOn w:val="Normal1"/>
    <w:next w:val="Normal1"/>
    <w:rsid w:val="009D16FC"/>
    <w:pPr>
      <w:keepNext/>
      <w:keepLines/>
      <w:spacing w:before="360" w:after="80"/>
      <w:outlineLvl w:val="1"/>
    </w:pPr>
    <w:rPr>
      <w:b/>
      <w:sz w:val="36"/>
      <w:szCs w:val="36"/>
    </w:rPr>
  </w:style>
  <w:style w:type="paragraph" w:styleId="Ttulo3">
    <w:name w:val="heading 3"/>
    <w:basedOn w:val="Normal1"/>
    <w:next w:val="Normal1"/>
    <w:rsid w:val="009D16FC"/>
    <w:pPr>
      <w:keepNext/>
      <w:keepLines/>
      <w:spacing w:before="200" w:after="0"/>
      <w:outlineLvl w:val="2"/>
    </w:pPr>
    <w:rPr>
      <w:b/>
      <w:color w:val="4472C4"/>
    </w:rPr>
  </w:style>
  <w:style w:type="paragraph" w:styleId="Ttulo4">
    <w:name w:val="heading 4"/>
    <w:basedOn w:val="Normal1"/>
    <w:next w:val="Normal1"/>
    <w:rsid w:val="009D16FC"/>
    <w:pPr>
      <w:keepNext/>
      <w:keepLines/>
      <w:spacing w:before="240" w:after="40"/>
      <w:outlineLvl w:val="3"/>
    </w:pPr>
    <w:rPr>
      <w:b/>
      <w:sz w:val="24"/>
      <w:szCs w:val="24"/>
    </w:rPr>
  </w:style>
  <w:style w:type="paragraph" w:styleId="Ttulo5">
    <w:name w:val="heading 5"/>
    <w:basedOn w:val="Normal1"/>
    <w:next w:val="Normal1"/>
    <w:rsid w:val="009D16FC"/>
    <w:pPr>
      <w:keepNext/>
      <w:keepLines/>
      <w:spacing w:before="220" w:after="40"/>
      <w:outlineLvl w:val="4"/>
    </w:pPr>
    <w:rPr>
      <w:b/>
    </w:rPr>
  </w:style>
  <w:style w:type="paragraph" w:styleId="Ttulo6">
    <w:name w:val="heading 6"/>
    <w:basedOn w:val="Normal1"/>
    <w:next w:val="Normal1"/>
    <w:rsid w:val="009D16FC"/>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9D16FC"/>
  </w:style>
  <w:style w:type="table" w:customStyle="1" w:styleId="TableNormal">
    <w:name w:val="Table Normal"/>
    <w:rsid w:val="009D16FC"/>
    <w:tblPr>
      <w:tblCellMar>
        <w:top w:w="0" w:type="dxa"/>
        <w:left w:w="0" w:type="dxa"/>
        <w:bottom w:w="0" w:type="dxa"/>
        <w:right w:w="0" w:type="dxa"/>
      </w:tblCellMar>
    </w:tblPr>
  </w:style>
  <w:style w:type="paragraph" w:styleId="Ttulo">
    <w:name w:val="Title"/>
    <w:basedOn w:val="Normal1"/>
    <w:next w:val="Normal1"/>
    <w:rsid w:val="009D16FC"/>
    <w:pPr>
      <w:keepNext/>
      <w:keepLines/>
      <w:spacing w:before="480" w:after="120"/>
    </w:pPr>
    <w:rPr>
      <w:b/>
      <w:sz w:val="72"/>
      <w:szCs w:val="72"/>
    </w:rPr>
  </w:style>
  <w:style w:type="paragraph" w:styleId="Subttulo">
    <w:name w:val="Subtitle"/>
    <w:basedOn w:val="Normal1"/>
    <w:next w:val="Normal1"/>
    <w:rsid w:val="009D16FC"/>
    <w:pPr>
      <w:keepNext/>
      <w:keepLines/>
      <w:spacing w:before="360" w:after="80"/>
    </w:pPr>
    <w:rPr>
      <w:rFonts w:ascii="Georgia" w:eastAsia="Georgia" w:hAnsi="Georgia" w:cs="Georgia"/>
      <w:i/>
      <w:color w:val="666666"/>
      <w:sz w:val="48"/>
      <w:szCs w:val="48"/>
    </w:rPr>
  </w:style>
  <w:style w:type="table" w:customStyle="1" w:styleId="a">
    <w:basedOn w:val="TableNormal"/>
    <w:rsid w:val="009D16FC"/>
    <w:tblPr>
      <w:tblStyleRowBandSize w:val="1"/>
      <w:tblStyleColBandSize w:val="1"/>
      <w:tblCellMar>
        <w:top w:w="15" w:type="dxa"/>
        <w:left w:w="15" w:type="dxa"/>
        <w:bottom w:w="15" w:type="dxa"/>
        <w:right w:w="15" w:type="dxa"/>
      </w:tblCellMar>
    </w:tblPr>
  </w:style>
  <w:style w:type="table" w:customStyle="1" w:styleId="a0">
    <w:basedOn w:val="TableNormal"/>
    <w:rsid w:val="009D16FC"/>
    <w:tblPr>
      <w:tblStyleRowBandSize w:val="1"/>
      <w:tblStyleColBandSize w:val="1"/>
      <w:tblCellMar>
        <w:top w:w="15" w:type="dxa"/>
        <w:left w:w="15" w:type="dxa"/>
        <w:bottom w:w="15" w:type="dxa"/>
        <w:right w:w="15" w:type="dxa"/>
      </w:tblCellMar>
    </w:tblPr>
  </w:style>
  <w:style w:type="table" w:customStyle="1" w:styleId="a1">
    <w:basedOn w:val="TableNormal"/>
    <w:rsid w:val="009D16FC"/>
    <w:tblPr>
      <w:tblStyleRowBandSize w:val="1"/>
      <w:tblStyleColBandSize w:val="1"/>
      <w:tblCellMar>
        <w:top w:w="15" w:type="dxa"/>
        <w:left w:w="15" w:type="dxa"/>
        <w:bottom w:w="15" w:type="dxa"/>
        <w:right w:w="15" w:type="dxa"/>
      </w:tblCellMar>
    </w:tblPr>
  </w:style>
  <w:style w:type="paragraph" w:styleId="Textodebalo">
    <w:name w:val="Balloon Text"/>
    <w:basedOn w:val="Normal"/>
    <w:link w:val="TextodebaloChar"/>
    <w:uiPriority w:val="99"/>
    <w:semiHidden/>
    <w:unhideWhenUsed/>
    <w:rsid w:val="00BA60A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A60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agilealliance.org/"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hyperlink" Target="mailto:netotuby@gmail.com"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www.fabricadejogos.net/posts/iniciativas-e-boas-praticas-para-o-desenvolvimento-de-jogos-mobile/"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scrumguide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blog.bjcvs.org/single-post/2017/01/12/entenda-o-processo-de-peer-review-e-saiba-como-realizar-uma-boa-revisao-cientifica/"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sloperama.com/advice/lesson10.htm"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www.fabricadejogos.net/posts/artigo-conhecendo-a-area-de-desenvolvimento-de-games/" TargetMode="External"/><Relationship Id="rId4" Type="http://schemas.openxmlformats.org/officeDocument/2006/relationships/webSettings" Target="webSettings.xml"/><Relationship Id="rId9" Type="http://schemas.openxmlformats.org/officeDocument/2006/relationships/hyperlink" Target="http://www.spider.ufpa.br"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gamasutra.com/view/feature/131236/extreme_game_development_right_on_.php" TargetMode="External"/><Relationship Id="rId30" Type="http://schemas.openxmlformats.org/officeDocument/2006/relationships/hyperlink" Target="https://www.devmedia.com.br/extreme-programming-conceitos-e-praticas/1498" TargetMode="External"/><Relationship Id="rId35" Type="http://schemas.openxmlformats.org/officeDocument/2006/relationships/fontTable" Target="fontTable.xml"/><Relationship Id="rId8" Type="http://schemas.openxmlformats.org/officeDocument/2006/relationships/hyperlink" Target="mailto:srbo@ufpa.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12035</Words>
  <Characters>64994</Characters>
  <Application>Microsoft Office Word</Application>
  <DocSecurity>0</DocSecurity>
  <Lines>541</Lines>
  <Paragraphs>153</Paragraphs>
  <ScaleCrop>false</ScaleCrop>
  <Company/>
  <LinksUpToDate>false</LinksUpToDate>
  <CharactersWithSpaces>76876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dc:creator>
  <cp:lastModifiedBy>Leila Silva</cp:lastModifiedBy>
  <cp:revision>2</cp:revision>
  <dcterms:created xsi:type="dcterms:W3CDTF">2025-03-07T14:41:00Z</dcterms:created>
  <dcterms:modified xsi:type="dcterms:W3CDTF">2025-03-07T14:41:00Z</dcterms:modified>
</cp:coreProperties>
</file>